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866F" w14:textId="6DF193BC" w:rsidR="00032A5A" w:rsidRPr="00354095" w:rsidRDefault="00354095" w:rsidP="006B032E">
      <w:pPr>
        <w:jc w:val="center"/>
        <w:rPr>
          <w:rFonts w:ascii="Times New Roman" w:hAnsi="Times New Roman" w:cs="Times New Roman"/>
          <w:b/>
          <w:sz w:val="24"/>
          <w:szCs w:val="24"/>
        </w:rPr>
      </w:pPr>
      <w:r>
        <w:rPr>
          <w:rFonts w:ascii="Times New Roman" w:hAnsi="Times New Roman"/>
          <w:b/>
          <w:sz w:val="24"/>
          <w:szCs w:val="24"/>
        </w:rPr>
        <w:t xml:space="preserve">                                                                       </w:t>
      </w:r>
      <w:r w:rsidRPr="00067D90">
        <w:rPr>
          <w:rFonts w:ascii="Times New Roman" w:hAnsi="Times New Roman"/>
          <w:b/>
          <w:sz w:val="24"/>
          <w:szCs w:val="24"/>
        </w:rPr>
        <w:t>EELNÕU</w:t>
      </w:r>
    </w:p>
    <w:p w14:paraId="20F43697" w14:textId="48B2434C" w:rsidR="006B032E" w:rsidRPr="00BB49C3" w:rsidRDefault="006B032E" w:rsidP="006B032E">
      <w:pPr>
        <w:jc w:val="center"/>
        <w:rPr>
          <w:rFonts w:ascii="Times New Roman" w:hAnsi="Times New Roman" w:cs="Times New Roman"/>
          <w:b/>
          <w:sz w:val="24"/>
          <w:szCs w:val="24"/>
        </w:rPr>
      </w:pPr>
      <w:r w:rsidRPr="00BB49C3">
        <w:rPr>
          <w:rFonts w:ascii="Times New Roman" w:hAnsi="Times New Roman" w:cs="Times New Roman"/>
          <w:b/>
          <w:sz w:val="24"/>
          <w:szCs w:val="24"/>
        </w:rPr>
        <w:t>PROJEKTEERIMISTINGIMUSED</w:t>
      </w:r>
    </w:p>
    <w:p w14:paraId="53DEEFEF" w14:textId="77777777" w:rsidR="006B032E" w:rsidRPr="00BB49C3" w:rsidRDefault="006B032E" w:rsidP="006B032E">
      <w:pPr>
        <w:spacing w:after="0" w:line="240" w:lineRule="auto"/>
        <w:rPr>
          <w:rFonts w:ascii="Times New Roman" w:hAnsi="Times New Roman" w:cs="Times New Roman"/>
          <w:b/>
          <w:sz w:val="24"/>
          <w:szCs w:val="24"/>
        </w:rPr>
      </w:pPr>
    </w:p>
    <w:p w14:paraId="7BDAEE38" w14:textId="77777777" w:rsidR="00D35BC7" w:rsidRPr="00BB49C3" w:rsidRDefault="00D35BC7" w:rsidP="00D35BC7">
      <w:pPr>
        <w:jc w:val="right"/>
        <w:rPr>
          <w:rFonts w:ascii="Times New Roman" w:hAnsi="Times New Roman" w:cs="Times New Roman"/>
          <w:i/>
          <w:sz w:val="24"/>
          <w:szCs w:val="24"/>
        </w:rPr>
      </w:pPr>
    </w:p>
    <w:p w14:paraId="32F01D06" w14:textId="77777777" w:rsidR="006B032E" w:rsidRPr="00BB49C3" w:rsidRDefault="006B032E" w:rsidP="001A3FCB">
      <w:pPr>
        <w:spacing w:after="120" w:line="240" w:lineRule="auto"/>
        <w:rPr>
          <w:rFonts w:ascii="Times New Roman" w:hAnsi="Times New Roman" w:cs="Times New Roman"/>
          <w:b/>
          <w:sz w:val="24"/>
          <w:szCs w:val="24"/>
        </w:rPr>
      </w:pPr>
      <w:r w:rsidRPr="00BB49C3">
        <w:rPr>
          <w:rFonts w:ascii="Times New Roman" w:hAnsi="Times New Roman" w:cs="Times New Roman"/>
          <w:b/>
          <w:sz w:val="24"/>
          <w:szCs w:val="24"/>
        </w:rPr>
        <w:t>Ehitustegevuse liigi täpsustus</w:t>
      </w:r>
    </w:p>
    <w:p w14:paraId="4FDE86B0" w14:textId="0FEAEC37" w:rsidR="006B032E" w:rsidRPr="00BB49C3" w:rsidRDefault="005128DA" w:rsidP="006B032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Pärnu mnt</w:t>
      </w:r>
      <w:r w:rsidR="00625F82">
        <w:rPr>
          <w:rFonts w:ascii="Times New Roman" w:eastAsia="Calibri" w:hAnsi="Times New Roman" w:cs="Times New Roman"/>
          <w:sz w:val="24"/>
          <w:szCs w:val="24"/>
        </w:rPr>
        <w:t xml:space="preserve"> </w:t>
      </w:r>
      <w:r>
        <w:rPr>
          <w:rFonts w:ascii="Times New Roman" w:eastAsia="Calibri" w:hAnsi="Times New Roman" w:cs="Times New Roman"/>
          <w:sz w:val="24"/>
          <w:szCs w:val="24"/>
        </w:rPr>
        <w:t>304</w:t>
      </w:r>
      <w:r w:rsidR="00625F82">
        <w:rPr>
          <w:rFonts w:ascii="Times New Roman" w:eastAsia="Calibri" w:hAnsi="Times New Roman" w:cs="Times New Roman"/>
          <w:sz w:val="24"/>
          <w:szCs w:val="24"/>
        </w:rPr>
        <w:t xml:space="preserve"> </w:t>
      </w:r>
      <w:r w:rsidR="005C5CCA">
        <w:rPr>
          <w:rFonts w:ascii="Times New Roman" w:eastAsia="Calibri" w:hAnsi="Times New Roman" w:cs="Times New Roman"/>
          <w:sz w:val="24"/>
          <w:szCs w:val="24"/>
        </w:rPr>
        <w:t>üksikelamu</w:t>
      </w:r>
      <w:r w:rsidR="00E02D88" w:rsidRPr="00BB49C3">
        <w:rPr>
          <w:rFonts w:ascii="Times New Roman" w:eastAsia="Calibri" w:hAnsi="Times New Roman" w:cs="Times New Roman"/>
          <w:sz w:val="24"/>
          <w:szCs w:val="24"/>
        </w:rPr>
        <w:t xml:space="preserve"> </w:t>
      </w:r>
      <w:r w:rsidR="006B032E" w:rsidRPr="00BB49C3">
        <w:rPr>
          <w:rFonts w:ascii="Times New Roman" w:hAnsi="Times New Roman" w:cs="Times New Roman"/>
          <w:sz w:val="24"/>
          <w:szCs w:val="24"/>
        </w:rPr>
        <w:t xml:space="preserve"> </w:t>
      </w:r>
      <w:bookmarkStart w:id="0" w:name="_Hlk210996733"/>
      <w:r w:rsidR="0033279C">
        <w:rPr>
          <w:rFonts w:ascii="Times New Roman" w:hAnsi="Times New Roman" w:cs="Times New Roman"/>
          <w:sz w:val="24"/>
          <w:szCs w:val="24"/>
        </w:rPr>
        <w:t>püstitamine</w:t>
      </w:r>
      <w:r w:rsidR="00E02D88" w:rsidRPr="00BB49C3">
        <w:rPr>
          <w:rFonts w:ascii="Times New Roman" w:hAnsi="Times New Roman" w:cs="Times New Roman"/>
          <w:sz w:val="24"/>
          <w:szCs w:val="24"/>
        </w:rPr>
        <w:t xml:space="preserve"> </w:t>
      </w:r>
      <w:bookmarkEnd w:id="0"/>
    </w:p>
    <w:p w14:paraId="7AB65CC3" w14:textId="77777777" w:rsidR="006B032E" w:rsidRPr="00BB49C3" w:rsidRDefault="006B032E" w:rsidP="006B032E">
      <w:pPr>
        <w:jc w:val="right"/>
        <w:rPr>
          <w:rFonts w:ascii="Times New Roman" w:hAnsi="Times New Roman" w:cs="Times New Roman"/>
          <w:i/>
          <w:sz w:val="24"/>
          <w:szCs w:val="24"/>
        </w:rPr>
      </w:pPr>
    </w:p>
    <w:tbl>
      <w:tblPr>
        <w:tblStyle w:val="TableGrid"/>
        <w:tblW w:w="9346" w:type="dxa"/>
        <w:tblLook w:val="04A0" w:firstRow="1" w:lastRow="0" w:firstColumn="1" w:lastColumn="0" w:noHBand="0" w:noVBand="1"/>
      </w:tblPr>
      <w:tblGrid>
        <w:gridCol w:w="3823"/>
        <w:gridCol w:w="5523"/>
      </w:tblGrid>
      <w:tr w:rsidR="006B032E" w:rsidRPr="00BB49C3" w14:paraId="7C61E0E4" w14:textId="77777777" w:rsidTr="006B032E">
        <w:tc>
          <w:tcPr>
            <w:tcW w:w="3823" w:type="dxa"/>
          </w:tcPr>
          <w:p w14:paraId="78BCE308" w14:textId="77777777" w:rsidR="006B032E" w:rsidRPr="00BB49C3" w:rsidRDefault="006B032E" w:rsidP="006B032E">
            <w:pPr>
              <w:spacing w:before="240"/>
              <w:rPr>
                <w:rFonts w:ascii="Times New Roman" w:eastAsia="Times New Roman" w:hAnsi="Times New Roman" w:cs="Times New Roman"/>
                <w:b/>
                <w:bCs/>
                <w:sz w:val="24"/>
                <w:szCs w:val="24"/>
                <w:lang w:eastAsia="et-EE"/>
              </w:rPr>
            </w:pPr>
            <w:r w:rsidRPr="00BB49C3">
              <w:rPr>
                <w:rFonts w:ascii="Times New Roman" w:eastAsia="Times New Roman" w:hAnsi="Times New Roman" w:cs="Times New Roman"/>
                <w:b/>
                <w:bCs/>
                <w:sz w:val="24"/>
                <w:szCs w:val="24"/>
                <w:lang w:eastAsia="et-EE"/>
              </w:rPr>
              <w:t>Projekteerimistingimuste andja</w:t>
            </w:r>
          </w:p>
          <w:p w14:paraId="60520363" w14:textId="77777777" w:rsidR="006B032E" w:rsidRPr="00BB49C3" w:rsidRDefault="006B032E" w:rsidP="006B032E">
            <w:pPr>
              <w:jc w:val="right"/>
              <w:rPr>
                <w:rFonts w:ascii="Times New Roman" w:hAnsi="Times New Roman" w:cs="Times New Roman"/>
                <w:b/>
                <w:bCs/>
                <w:sz w:val="24"/>
                <w:szCs w:val="24"/>
              </w:rPr>
            </w:pPr>
          </w:p>
        </w:tc>
        <w:tc>
          <w:tcPr>
            <w:tcW w:w="5523" w:type="dxa"/>
          </w:tcPr>
          <w:p w14:paraId="4558D7F6" w14:textId="77777777" w:rsidR="006B032E" w:rsidRPr="00BB49C3" w:rsidRDefault="006B032E" w:rsidP="006B032E">
            <w:pPr>
              <w:rPr>
                <w:rFonts w:ascii="Times New Roman" w:hAnsi="Times New Roman" w:cs="Times New Roman"/>
                <w:b/>
                <w:bCs/>
                <w:sz w:val="24"/>
                <w:szCs w:val="24"/>
              </w:rPr>
            </w:pPr>
          </w:p>
        </w:tc>
      </w:tr>
      <w:tr w:rsidR="006B032E" w:rsidRPr="00BB49C3" w14:paraId="7471E61E" w14:textId="77777777" w:rsidTr="006B032E">
        <w:tc>
          <w:tcPr>
            <w:tcW w:w="3823" w:type="dxa"/>
          </w:tcPr>
          <w:p w14:paraId="51FD7394" w14:textId="060D2516"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w:t>
            </w:r>
          </w:p>
        </w:tc>
        <w:tc>
          <w:tcPr>
            <w:tcW w:w="5523" w:type="dxa"/>
          </w:tcPr>
          <w:p w14:paraId="0347CC36" w14:textId="294EB34C"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
                <w:bCs/>
                <w:sz w:val="24"/>
                <w:szCs w:val="24"/>
                <w:lang w:eastAsia="et-EE"/>
              </w:rPr>
              <w:t>Tallinna Linnaplaneerimise Amet</w:t>
            </w:r>
          </w:p>
        </w:tc>
      </w:tr>
      <w:tr w:rsidR="006B032E" w:rsidRPr="00BB49C3" w14:paraId="0A4BE4BC" w14:textId="77777777" w:rsidTr="006B032E">
        <w:tc>
          <w:tcPr>
            <w:tcW w:w="3823" w:type="dxa"/>
          </w:tcPr>
          <w:p w14:paraId="5095F713" w14:textId="7687249B"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Asutuse registrikood</w:t>
            </w:r>
          </w:p>
        </w:tc>
        <w:tc>
          <w:tcPr>
            <w:tcW w:w="5523" w:type="dxa"/>
          </w:tcPr>
          <w:p w14:paraId="24346D25" w14:textId="6FEFD89F"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75023823</w:t>
            </w:r>
          </w:p>
        </w:tc>
      </w:tr>
      <w:tr w:rsidR="006B032E" w:rsidRPr="00BB49C3" w14:paraId="79029DDC" w14:textId="77777777" w:rsidTr="006B032E">
        <w:tc>
          <w:tcPr>
            <w:tcW w:w="3823" w:type="dxa"/>
          </w:tcPr>
          <w:p w14:paraId="1C92ADEE" w14:textId="0CD3D8F1" w:rsidR="006B032E" w:rsidRPr="00BB49C3" w:rsidRDefault="006B032E" w:rsidP="006B032E">
            <w:pPr>
              <w:rPr>
                <w:rFonts w:ascii="Times New Roman" w:eastAsia="Times New Roman" w:hAnsi="Times New Roman" w:cs="Times New Roman"/>
                <w:bCs/>
                <w:sz w:val="24"/>
                <w:szCs w:val="24"/>
                <w:lang w:eastAsia="et-EE"/>
              </w:rPr>
            </w:pPr>
            <w:r w:rsidRPr="00BB49C3">
              <w:rPr>
                <w:rFonts w:ascii="Times New Roman" w:eastAsia="Times New Roman" w:hAnsi="Times New Roman" w:cs="Times New Roman"/>
                <w:bCs/>
                <w:sz w:val="24"/>
                <w:szCs w:val="24"/>
                <w:lang w:eastAsia="et-EE"/>
              </w:rPr>
              <w:t>Ametniku nimi</w:t>
            </w:r>
          </w:p>
        </w:tc>
        <w:tc>
          <w:tcPr>
            <w:tcW w:w="5523" w:type="dxa"/>
          </w:tcPr>
          <w:p w14:paraId="42274EB0" w14:textId="40B21D62" w:rsidR="006B032E" w:rsidRPr="00BB49C3" w:rsidRDefault="006B032E" w:rsidP="006B032E">
            <w:pPr>
              <w:rPr>
                <w:rFonts w:ascii="Times New Roman" w:eastAsia="Times New Roman" w:hAnsi="Times New Roman" w:cs="Times New Roman"/>
                <w:bCs/>
                <w:sz w:val="24"/>
                <w:szCs w:val="24"/>
                <w:lang w:eastAsia="et-EE"/>
              </w:rPr>
            </w:pPr>
          </w:p>
        </w:tc>
      </w:tr>
      <w:tr w:rsidR="006B032E" w:rsidRPr="00BB49C3" w14:paraId="74A3286C" w14:textId="77777777" w:rsidTr="006B032E">
        <w:tc>
          <w:tcPr>
            <w:tcW w:w="3823" w:type="dxa"/>
          </w:tcPr>
          <w:p w14:paraId="746EFEA6" w14:textId="21AF130E" w:rsidR="006B032E" w:rsidRPr="00BB49C3" w:rsidRDefault="006B032E" w:rsidP="006B032E">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Ametniku ametinimetus</w:t>
            </w:r>
          </w:p>
        </w:tc>
        <w:tc>
          <w:tcPr>
            <w:tcW w:w="5523" w:type="dxa"/>
          </w:tcPr>
          <w:p w14:paraId="612C1EB6" w14:textId="0C1E2015" w:rsidR="006B032E" w:rsidRPr="00BB49C3" w:rsidRDefault="006B032E" w:rsidP="006B032E">
            <w:pPr>
              <w:rPr>
                <w:rFonts w:ascii="Times New Roman" w:eastAsia="Times New Roman" w:hAnsi="Times New Roman" w:cs="Times New Roman"/>
                <w:bCs/>
                <w:sz w:val="24"/>
                <w:szCs w:val="24"/>
                <w:lang w:eastAsia="et-EE"/>
              </w:rPr>
            </w:pPr>
          </w:p>
        </w:tc>
      </w:tr>
    </w:tbl>
    <w:p w14:paraId="5BD315E1" w14:textId="77777777" w:rsidR="006B032E" w:rsidRPr="00BB49C3" w:rsidRDefault="006B032E" w:rsidP="006B032E">
      <w:pPr>
        <w:jc w:val="right"/>
        <w:rPr>
          <w:rFonts w:ascii="Times New Roman" w:hAnsi="Times New Roman" w:cs="Times New Roman"/>
          <w:b/>
          <w:bCs/>
          <w:sz w:val="24"/>
          <w:szCs w:val="24"/>
        </w:rPr>
      </w:pPr>
    </w:p>
    <w:tbl>
      <w:tblPr>
        <w:tblStyle w:val="TableGrid"/>
        <w:tblW w:w="9346" w:type="dxa"/>
        <w:tblLook w:val="04A0" w:firstRow="1" w:lastRow="0" w:firstColumn="1" w:lastColumn="0" w:noHBand="0" w:noVBand="1"/>
      </w:tblPr>
      <w:tblGrid>
        <w:gridCol w:w="3823"/>
        <w:gridCol w:w="5523"/>
      </w:tblGrid>
      <w:tr w:rsidR="006B032E" w:rsidRPr="00BB49C3" w14:paraId="39222D1A" w14:textId="77777777" w:rsidTr="004D0628">
        <w:tc>
          <w:tcPr>
            <w:tcW w:w="3823" w:type="dxa"/>
          </w:tcPr>
          <w:p w14:paraId="5E9540D2" w14:textId="77777777" w:rsidR="006B032E" w:rsidRPr="00BB49C3" w:rsidRDefault="006B032E" w:rsidP="006B032E">
            <w:pPr>
              <w:spacing w:before="240"/>
              <w:rPr>
                <w:rFonts w:ascii="Times New Roman" w:eastAsia="Times New Roman" w:hAnsi="Times New Roman" w:cs="Times New Roman"/>
                <w:b/>
                <w:bCs/>
                <w:sz w:val="24"/>
                <w:szCs w:val="24"/>
                <w:lang w:eastAsia="et-EE"/>
              </w:rPr>
            </w:pPr>
            <w:r w:rsidRPr="00BB49C3">
              <w:rPr>
                <w:rFonts w:ascii="Times New Roman" w:eastAsia="Times New Roman" w:hAnsi="Times New Roman" w:cs="Times New Roman"/>
                <w:b/>
                <w:bCs/>
                <w:sz w:val="24"/>
                <w:szCs w:val="24"/>
                <w:lang w:eastAsia="et-EE"/>
              </w:rPr>
              <w:t>Taotluse andmed</w:t>
            </w:r>
          </w:p>
          <w:p w14:paraId="2C8258E1" w14:textId="77777777" w:rsidR="006B032E" w:rsidRPr="00BB49C3" w:rsidRDefault="006B032E" w:rsidP="004D0628">
            <w:pPr>
              <w:jc w:val="right"/>
              <w:rPr>
                <w:rFonts w:ascii="Times New Roman" w:hAnsi="Times New Roman" w:cs="Times New Roman"/>
                <w:b/>
                <w:bCs/>
                <w:sz w:val="24"/>
                <w:szCs w:val="24"/>
              </w:rPr>
            </w:pPr>
          </w:p>
        </w:tc>
        <w:tc>
          <w:tcPr>
            <w:tcW w:w="5523" w:type="dxa"/>
          </w:tcPr>
          <w:p w14:paraId="1F98848F" w14:textId="77777777" w:rsidR="006B032E" w:rsidRPr="00BB49C3" w:rsidRDefault="006B032E" w:rsidP="004D0628">
            <w:pPr>
              <w:rPr>
                <w:rFonts w:ascii="Times New Roman" w:hAnsi="Times New Roman" w:cs="Times New Roman"/>
                <w:b/>
                <w:bCs/>
                <w:sz w:val="24"/>
                <w:szCs w:val="24"/>
              </w:rPr>
            </w:pPr>
          </w:p>
        </w:tc>
      </w:tr>
      <w:tr w:rsidR="006B032E" w:rsidRPr="00BB49C3" w14:paraId="6B9ECEE0" w14:textId="77777777" w:rsidTr="004D0628">
        <w:tc>
          <w:tcPr>
            <w:tcW w:w="3823" w:type="dxa"/>
          </w:tcPr>
          <w:p w14:paraId="6F291F66" w14:textId="1409C778" w:rsidR="006B032E" w:rsidRPr="00BB49C3" w:rsidRDefault="006B032E" w:rsidP="004D0628">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Liik</w:t>
            </w:r>
          </w:p>
        </w:tc>
        <w:tc>
          <w:tcPr>
            <w:tcW w:w="5523" w:type="dxa"/>
          </w:tcPr>
          <w:p w14:paraId="17A68DE9" w14:textId="7EB57A2B" w:rsidR="006B032E" w:rsidRPr="00BB49C3" w:rsidRDefault="00625F82" w:rsidP="004D0628">
            <w:pPr>
              <w:rPr>
                <w:rFonts w:ascii="Times New Roman" w:hAnsi="Times New Roman" w:cs="Times New Roman"/>
                <w:b/>
                <w:bCs/>
                <w:sz w:val="24"/>
                <w:szCs w:val="24"/>
              </w:rPr>
            </w:pPr>
            <w:r>
              <w:rPr>
                <w:rFonts w:ascii="Times New Roman" w:eastAsia="Times New Roman" w:hAnsi="Times New Roman" w:cs="Times New Roman"/>
                <w:bCs/>
                <w:sz w:val="24"/>
                <w:szCs w:val="24"/>
                <w:lang w:eastAsia="et-EE"/>
              </w:rPr>
              <w:t>Hoone püstitamine</w:t>
            </w:r>
          </w:p>
        </w:tc>
      </w:tr>
      <w:tr w:rsidR="006B032E" w:rsidRPr="00BB49C3" w14:paraId="601A30E6" w14:textId="77777777" w:rsidTr="004D0628">
        <w:tc>
          <w:tcPr>
            <w:tcW w:w="3823" w:type="dxa"/>
          </w:tcPr>
          <w:p w14:paraId="46736029" w14:textId="2403858D" w:rsidR="006B032E" w:rsidRPr="00BB49C3" w:rsidRDefault="006B032E" w:rsidP="004D0628">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Number</w:t>
            </w:r>
          </w:p>
        </w:tc>
        <w:tc>
          <w:tcPr>
            <w:tcW w:w="5523" w:type="dxa"/>
          </w:tcPr>
          <w:p w14:paraId="533CD73D" w14:textId="7BADDB05" w:rsidR="006B032E" w:rsidRPr="00BB49C3" w:rsidRDefault="00625F82" w:rsidP="004D0628">
            <w:pPr>
              <w:rPr>
                <w:rFonts w:ascii="Times New Roman" w:hAnsi="Times New Roman" w:cs="Times New Roman"/>
                <w:b/>
                <w:bCs/>
                <w:sz w:val="24"/>
                <w:szCs w:val="24"/>
              </w:rPr>
            </w:pPr>
            <w:r>
              <w:rPr>
                <w:rFonts w:ascii="Times New Roman" w:eastAsia="Times New Roman" w:hAnsi="Times New Roman" w:cs="Times New Roman"/>
                <w:bCs/>
                <w:sz w:val="24"/>
                <w:szCs w:val="24"/>
                <w:lang w:eastAsia="et-EE"/>
              </w:rPr>
              <w:t>2511002/</w:t>
            </w:r>
            <w:r w:rsidR="005C5CCA">
              <w:rPr>
                <w:rFonts w:ascii="Times New Roman" w:eastAsia="Times New Roman" w:hAnsi="Times New Roman" w:cs="Times New Roman"/>
                <w:bCs/>
                <w:sz w:val="24"/>
                <w:szCs w:val="24"/>
                <w:lang w:eastAsia="et-EE"/>
              </w:rPr>
              <w:t>1</w:t>
            </w:r>
            <w:r w:rsidR="00F01C94">
              <w:rPr>
                <w:rFonts w:ascii="Times New Roman" w:eastAsia="Times New Roman" w:hAnsi="Times New Roman" w:cs="Times New Roman"/>
                <w:bCs/>
                <w:sz w:val="24"/>
                <w:szCs w:val="24"/>
                <w:lang w:eastAsia="et-EE"/>
              </w:rPr>
              <w:t>5183</w:t>
            </w:r>
          </w:p>
        </w:tc>
      </w:tr>
      <w:tr w:rsidR="00625F82" w:rsidRPr="00BB49C3" w14:paraId="514FA948" w14:textId="77777777" w:rsidTr="004D0628">
        <w:tc>
          <w:tcPr>
            <w:tcW w:w="3823" w:type="dxa"/>
          </w:tcPr>
          <w:p w14:paraId="67D2DD6A" w14:textId="09447156" w:rsidR="00625F82" w:rsidRPr="00BB49C3" w:rsidRDefault="00625F82" w:rsidP="00625F82">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Kuupäev</w:t>
            </w:r>
          </w:p>
        </w:tc>
        <w:tc>
          <w:tcPr>
            <w:tcW w:w="5523" w:type="dxa"/>
          </w:tcPr>
          <w:p w14:paraId="1F8520FF" w14:textId="733485D5" w:rsidR="00625F82" w:rsidRPr="00BB49C3" w:rsidRDefault="005C5CCA" w:rsidP="00625F82">
            <w:pPr>
              <w:rPr>
                <w:rFonts w:ascii="Times New Roman" w:hAnsi="Times New Roman" w:cs="Times New Roman"/>
                <w:b/>
                <w:bCs/>
                <w:sz w:val="24"/>
                <w:szCs w:val="24"/>
              </w:rPr>
            </w:pPr>
            <w:r>
              <w:rPr>
                <w:rFonts w:ascii="Times New Roman" w:eastAsia="Times New Roman" w:hAnsi="Times New Roman" w:cs="Times New Roman"/>
                <w:bCs/>
                <w:sz w:val="24"/>
                <w:szCs w:val="24"/>
                <w:lang w:eastAsia="et-EE"/>
              </w:rPr>
              <w:t>05</w:t>
            </w:r>
            <w:r w:rsidR="00625F82">
              <w:rPr>
                <w:rFonts w:ascii="Times New Roman" w:eastAsia="Times New Roman" w:hAnsi="Times New Roman" w:cs="Times New Roman"/>
                <w:bCs/>
                <w:sz w:val="24"/>
                <w:szCs w:val="24"/>
                <w:lang w:eastAsia="et-EE"/>
              </w:rPr>
              <w:t>.0</w:t>
            </w:r>
            <w:r>
              <w:rPr>
                <w:rFonts w:ascii="Times New Roman" w:eastAsia="Times New Roman" w:hAnsi="Times New Roman" w:cs="Times New Roman"/>
                <w:bCs/>
                <w:sz w:val="24"/>
                <w:szCs w:val="24"/>
                <w:lang w:eastAsia="et-EE"/>
              </w:rPr>
              <w:t>5</w:t>
            </w:r>
            <w:r w:rsidR="00625F82">
              <w:rPr>
                <w:rFonts w:ascii="Times New Roman" w:eastAsia="Times New Roman" w:hAnsi="Times New Roman" w:cs="Times New Roman"/>
                <w:bCs/>
                <w:sz w:val="24"/>
                <w:szCs w:val="24"/>
                <w:lang w:eastAsia="et-EE"/>
              </w:rPr>
              <w:t>.2025</w:t>
            </w:r>
          </w:p>
        </w:tc>
      </w:tr>
    </w:tbl>
    <w:p w14:paraId="6E5F082E" w14:textId="77777777" w:rsidR="006B032E" w:rsidRPr="00BB49C3" w:rsidRDefault="006B032E" w:rsidP="006B032E">
      <w:pPr>
        <w:jc w:val="right"/>
        <w:rPr>
          <w:rFonts w:ascii="Times New Roman" w:hAnsi="Times New Roman" w:cs="Times New Roman"/>
          <w:b/>
          <w:bCs/>
          <w:sz w:val="24"/>
          <w:szCs w:val="24"/>
        </w:rPr>
      </w:pPr>
    </w:p>
    <w:p w14:paraId="4B71ADE9" w14:textId="16B0E6C5" w:rsidR="006C7770" w:rsidRPr="00BB49C3" w:rsidRDefault="00EC2B65" w:rsidP="006C7770">
      <w:pPr>
        <w:pStyle w:val="ListParagraph"/>
        <w:numPr>
          <w:ilvl w:val="0"/>
          <w:numId w:val="1"/>
        </w:numPr>
        <w:tabs>
          <w:tab w:val="left" w:pos="5580"/>
        </w:tabs>
        <w:spacing w:before="240" w:after="0" w:line="240" w:lineRule="auto"/>
        <w:ind w:left="284" w:hanging="284"/>
        <w:rPr>
          <w:rFonts w:ascii="Times New Roman" w:hAnsi="Times New Roman" w:cs="Times New Roman"/>
          <w:b/>
          <w:sz w:val="24"/>
          <w:szCs w:val="24"/>
        </w:rPr>
      </w:pPr>
      <w:r w:rsidRPr="00BB49C3">
        <w:rPr>
          <w:rFonts w:ascii="Times New Roman" w:hAnsi="Times New Roman" w:cs="Times New Roman"/>
          <w:b/>
          <w:sz w:val="24"/>
          <w:szCs w:val="24"/>
        </w:rPr>
        <w:t>K</w:t>
      </w:r>
      <w:r w:rsidR="006C7770" w:rsidRPr="00BB49C3">
        <w:rPr>
          <w:rFonts w:ascii="Times New Roman" w:hAnsi="Times New Roman" w:cs="Times New Roman"/>
          <w:b/>
          <w:sz w:val="24"/>
          <w:szCs w:val="24"/>
        </w:rPr>
        <w:t>innisasja andmed</w:t>
      </w:r>
    </w:p>
    <w:p w14:paraId="4E5D558C" w14:textId="318043FC" w:rsidR="00EC2B65" w:rsidRPr="00BB49C3" w:rsidRDefault="00EC2B65" w:rsidP="00EC2B65">
      <w:pPr>
        <w:tabs>
          <w:tab w:val="left" w:pos="5580"/>
        </w:tabs>
        <w:spacing w:before="120"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Koha-aadress: Harju maakond, Tallinn, Nõmme linnaosa,</w:t>
      </w:r>
      <w:r w:rsidRPr="00BB49C3">
        <w:rPr>
          <w:rFonts w:ascii="Times New Roman" w:eastAsia="Times New Roman" w:hAnsi="Times New Roman" w:cs="Times New Roman"/>
          <w:bCs/>
          <w:sz w:val="24"/>
          <w:szCs w:val="24"/>
          <w:lang w:eastAsia="et-EE"/>
        </w:rPr>
        <w:t xml:space="preserve"> </w:t>
      </w:r>
    </w:p>
    <w:p w14:paraId="55846490" w14:textId="05F78CF7" w:rsidR="00EC2B65" w:rsidRPr="00BB49C3" w:rsidRDefault="00EC2B65" w:rsidP="00EC2B65">
      <w:pPr>
        <w:tabs>
          <w:tab w:val="left" w:pos="5580"/>
        </w:tabs>
        <w:spacing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 xml:space="preserve">Katastritunnus: </w:t>
      </w:r>
      <w:r w:rsidR="00625F82">
        <w:rPr>
          <w:rFonts w:ascii="Times New Roman" w:hAnsi="Times New Roman" w:cs="Times New Roman"/>
          <w:sz w:val="24"/>
          <w:szCs w:val="24"/>
        </w:rPr>
        <w:t>78404:40</w:t>
      </w:r>
      <w:r w:rsidR="00F01C94">
        <w:rPr>
          <w:rFonts w:ascii="Times New Roman" w:hAnsi="Times New Roman" w:cs="Times New Roman"/>
          <w:sz w:val="24"/>
          <w:szCs w:val="24"/>
        </w:rPr>
        <w:t>1</w:t>
      </w:r>
      <w:r w:rsidR="00625F82">
        <w:rPr>
          <w:rFonts w:ascii="Times New Roman" w:hAnsi="Times New Roman" w:cs="Times New Roman"/>
          <w:sz w:val="24"/>
          <w:szCs w:val="24"/>
        </w:rPr>
        <w:t>:</w:t>
      </w:r>
      <w:r w:rsidR="00F01C94">
        <w:rPr>
          <w:rFonts w:ascii="Times New Roman" w:hAnsi="Times New Roman" w:cs="Times New Roman"/>
          <w:sz w:val="24"/>
          <w:szCs w:val="24"/>
        </w:rPr>
        <w:t>0103</w:t>
      </w:r>
    </w:p>
    <w:p w14:paraId="1BC6D131" w14:textId="16D42723" w:rsidR="00EC2B65" w:rsidRPr="00BB49C3" w:rsidRDefault="00EC2B65" w:rsidP="00EC2B65">
      <w:pPr>
        <w:tabs>
          <w:tab w:val="left" w:pos="5580"/>
        </w:tabs>
        <w:spacing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 xml:space="preserve">Krundi pindala: </w:t>
      </w:r>
      <w:r w:rsidR="00F01C94">
        <w:rPr>
          <w:rFonts w:ascii="Times New Roman" w:eastAsia="Times New Roman" w:hAnsi="Times New Roman" w:cs="Times New Roman"/>
          <w:bCs/>
          <w:sz w:val="24"/>
          <w:szCs w:val="24"/>
          <w:lang w:eastAsia="et-EE"/>
        </w:rPr>
        <w:t>454</w:t>
      </w:r>
      <w:r w:rsidR="00625F82">
        <w:rPr>
          <w:rFonts w:ascii="Times New Roman" w:eastAsia="Times New Roman" w:hAnsi="Times New Roman" w:cs="Times New Roman"/>
          <w:bCs/>
          <w:sz w:val="24"/>
          <w:szCs w:val="24"/>
          <w:lang w:eastAsia="et-EE"/>
        </w:rPr>
        <w:t xml:space="preserve"> m²</w:t>
      </w:r>
    </w:p>
    <w:p w14:paraId="0308D770" w14:textId="32122FAA" w:rsidR="00EC2B65" w:rsidRPr="00BB49C3" w:rsidRDefault="00EC2B65" w:rsidP="00EC2B65">
      <w:pPr>
        <w:tabs>
          <w:tab w:val="center" w:pos="4536"/>
        </w:tabs>
        <w:spacing w:after="0" w:line="240" w:lineRule="auto"/>
        <w:rPr>
          <w:rFonts w:ascii="Times New Roman" w:eastAsia="Times New Roman" w:hAnsi="Times New Roman" w:cs="Times New Roman"/>
          <w:bCs/>
          <w:sz w:val="24"/>
          <w:szCs w:val="24"/>
          <w:lang w:eastAsia="et-EE"/>
        </w:rPr>
      </w:pPr>
      <w:r w:rsidRPr="00BB49C3">
        <w:rPr>
          <w:rFonts w:ascii="Times New Roman" w:eastAsia="Times New Roman" w:hAnsi="Times New Roman" w:cs="Times New Roman"/>
          <w:bCs/>
          <w:sz w:val="24"/>
          <w:szCs w:val="24"/>
          <w:lang w:eastAsia="et-EE"/>
        </w:rPr>
        <w:t xml:space="preserve">Maa sihtotstarve: </w:t>
      </w:r>
      <w:r w:rsidR="00625F82">
        <w:rPr>
          <w:rFonts w:ascii="Times New Roman" w:eastAsia="Times New Roman" w:hAnsi="Times New Roman" w:cs="Times New Roman"/>
          <w:bCs/>
          <w:sz w:val="24"/>
          <w:szCs w:val="24"/>
          <w:lang w:eastAsia="et-EE"/>
        </w:rPr>
        <w:t>Elamumaa 100%</w:t>
      </w:r>
      <w:r w:rsidRPr="00BB49C3">
        <w:rPr>
          <w:rFonts w:ascii="Times New Roman" w:eastAsia="Times New Roman" w:hAnsi="Times New Roman" w:cs="Times New Roman"/>
          <w:bCs/>
          <w:sz w:val="24"/>
          <w:szCs w:val="24"/>
          <w:lang w:eastAsia="et-EE"/>
        </w:rPr>
        <w:tab/>
      </w:r>
    </w:p>
    <w:p w14:paraId="39711CF5" w14:textId="0FEAEB96" w:rsidR="006C7770" w:rsidRPr="00BB49C3" w:rsidRDefault="006C7770" w:rsidP="006C7770">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Projekteerimistingimuste andmise alus ja põhjendused</w:t>
      </w:r>
    </w:p>
    <w:p w14:paraId="5B5E7414" w14:textId="6C57737F" w:rsidR="006C7770" w:rsidRPr="00BB49C3" w:rsidRDefault="006C7770" w:rsidP="006C7770">
      <w:pPr>
        <w:spacing w:before="120" w:after="0" w:line="240" w:lineRule="auto"/>
        <w:jc w:val="both"/>
        <w:rPr>
          <w:rFonts w:ascii="Times New Roman" w:eastAsia="Times New Roman" w:hAnsi="Times New Roman" w:cs="Times New Roman"/>
          <w:bCs/>
          <w:sz w:val="24"/>
          <w:szCs w:val="24"/>
          <w:lang w:eastAsia="et-EE"/>
        </w:rPr>
      </w:pPr>
      <w:r w:rsidRPr="00BB49C3">
        <w:rPr>
          <w:rFonts w:ascii="Times New Roman" w:eastAsia="Batang" w:hAnsi="Times New Roman" w:cs="Times New Roman"/>
          <w:bCs/>
          <w:sz w:val="24"/>
          <w:szCs w:val="24"/>
        </w:rPr>
        <w:t xml:space="preserve">Projekteerimistingimuste koostamise aluseks on </w:t>
      </w:r>
      <w:hyperlink r:id="rId8" w:history="1">
        <w:r w:rsidRPr="00BB49C3">
          <w:rPr>
            <w:rStyle w:val="Hyperlink"/>
            <w:rFonts w:ascii="Times New Roman" w:eastAsia="Batang" w:hAnsi="Times New Roman" w:cs="Times New Roman"/>
            <w:bCs/>
            <w:sz w:val="24"/>
            <w:szCs w:val="24"/>
          </w:rPr>
          <w:t>planeerimisseaduse</w:t>
        </w:r>
      </w:hyperlink>
      <w:r w:rsidRPr="00BB49C3">
        <w:rPr>
          <w:rFonts w:ascii="Times New Roman" w:eastAsia="Batang" w:hAnsi="Times New Roman" w:cs="Times New Roman"/>
          <w:bCs/>
          <w:sz w:val="24"/>
          <w:szCs w:val="24"/>
        </w:rPr>
        <w:t xml:space="preserve"> (edaspidi </w:t>
      </w:r>
      <w:proofErr w:type="spellStart"/>
      <w:r w:rsidRPr="00BB49C3">
        <w:rPr>
          <w:rFonts w:ascii="Times New Roman" w:eastAsia="Batang" w:hAnsi="Times New Roman" w:cs="Times New Roman"/>
          <w:bCs/>
          <w:sz w:val="24"/>
          <w:szCs w:val="24"/>
        </w:rPr>
        <w:t>PlanS</w:t>
      </w:r>
      <w:proofErr w:type="spellEnd"/>
      <w:r w:rsidRPr="00BB49C3">
        <w:rPr>
          <w:rFonts w:ascii="Times New Roman" w:eastAsia="Batang" w:hAnsi="Times New Roman" w:cs="Times New Roman"/>
          <w:bCs/>
          <w:sz w:val="24"/>
          <w:szCs w:val="24"/>
        </w:rPr>
        <w:t xml:space="preserve">) § 125 lõiked 5 ja 6, </w:t>
      </w:r>
      <w:hyperlink r:id="rId9" w:history="1">
        <w:r w:rsidRPr="00BB49C3">
          <w:rPr>
            <w:rStyle w:val="Hyperlink"/>
            <w:rFonts w:ascii="Times New Roman" w:eastAsia="Batang" w:hAnsi="Times New Roman" w:cs="Times New Roman"/>
            <w:bCs/>
            <w:sz w:val="24"/>
            <w:szCs w:val="24"/>
          </w:rPr>
          <w:t>ehitusseadustiku</w:t>
        </w:r>
      </w:hyperlink>
      <w:r w:rsidRPr="00BB49C3">
        <w:rPr>
          <w:rFonts w:ascii="Times New Roman" w:eastAsia="Batang" w:hAnsi="Times New Roman" w:cs="Times New Roman"/>
          <w:bCs/>
          <w:sz w:val="24"/>
          <w:szCs w:val="24"/>
        </w:rPr>
        <w:t xml:space="preserve"> (edaspidi </w:t>
      </w:r>
      <w:proofErr w:type="spellStart"/>
      <w:r w:rsidRPr="00BB49C3">
        <w:rPr>
          <w:rFonts w:ascii="Times New Roman" w:eastAsia="Batang" w:hAnsi="Times New Roman" w:cs="Times New Roman"/>
          <w:bCs/>
          <w:sz w:val="24"/>
          <w:szCs w:val="24"/>
        </w:rPr>
        <w:t>EhS</w:t>
      </w:r>
      <w:proofErr w:type="spellEnd"/>
      <w:r w:rsidRPr="00BB49C3">
        <w:rPr>
          <w:rFonts w:ascii="Times New Roman" w:eastAsia="Batang" w:hAnsi="Times New Roman" w:cs="Times New Roman"/>
          <w:bCs/>
          <w:sz w:val="24"/>
          <w:szCs w:val="24"/>
        </w:rPr>
        <w:t>) § 26 lõige 4</w:t>
      </w:r>
      <w:r w:rsidR="00737C92" w:rsidRPr="00BB49C3">
        <w:rPr>
          <w:rFonts w:ascii="Times New Roman" w:eastAsia="Batang" w:hAnsi="Times New Roman" w:cs="Times New Roman"/>
          <w:bCs/>
          <w:sz w:val="24"/>
          <w:szCs w:val="24"/>
        </w:rPr>
        <w:t xml:space="preserve">, </w:t>
      </w:r>
      <w:r w:rsidRPr="00BB49C3">
        <w:rPr>
          <w:rFonts w:ascii="Times New Roman" w:eastAsia="Batang" w:hAnsi="Times New Roman" w:cs="Times New Roman"/>
          <w:bCs/>
          <w:sz w:val="24"/>
          <w:szCs w:val="24"/>
        </w:rPr>
        <w:t xml:space="preserve">Tallinna Linnavalitsuse 03.11.2021 määruse nr 36 </w:t>
      </w:r>
      <w:hyperlink r:id="rId10" w:history="1">
        <w:r w:rsidR="008F7D91" w:rsidRPr="00BB49C3">
          <w:rPr>
            <w:rStyle w:val="Hyperlink"/>
            <w:rFonts w:ascii="Times New Roman" w:eastAsia="Batang" w:hAnsi="Times New Roman" w:cs="Times New Roman"/>
            <w:bCs/>
            <w:sz w:val="24"/>
            <w:szCs w:val="24"/>
          </w:rPr>
          <w:t>Tallinna linna töökorraldus projekteerimistingimuste ja planeerimise valdkonnas</w:t>
        </w:r>
      </w:hyperlink>
      <w:r w:rsidR="008F7D91">
        <w:t xml:space="preserve"> </w:t>
      </w:r>
      <w:r w:rsidRPr="00BB49C3">
        <w:rPr>
          <w:rFonts w:ascii="Times New Roman" w:eastAsia="Batang" w:hAnsi="Times New Roman" w:cs="Times New Roman"/>
          <w:bCs/>
          <w:sz w:val="24"/>
          <w:szCs w:val="24"/>
        </w:rPr>
        <w:t xml:space="preserve">§ 34 lg 1, </w:t>
      </w:r>
      <w:r w:rsidRPr="00BB49C3">
        <w:rPr>
          <w:rFonts w:ascii="Times New Roman" w:hAnsi="Times New Roman" w:cs="Times New Roman"/>
          <w:sz w:val="24"/>
          <w:szCs w:val="24"/>
        </w:rPr>
        <w:t xml:space="preserve">Tallinna Linnavolikogu 23.09.2021 otsusega nr 106 kehtestatud </w:t>
      </w:r>
      <w:hyperlink r:id="rId11" w:anchor="metadata" w:history="1">
        <w:r w:rsidR="008F7D91" w:rsidRPr="00BB49C3">
          <w:rPr>
            <w:rStyle w:val="Hyperlink"/>
            <w:rFonts w:ascii="Times New Roman" w:hAnsi="Times New Roman" w:cs="Times New Roman"/>
            <w:sz w:val="24"/>
            <w:szCs w:val="24"/>
          </w:rPr>
          <w:t>Nõmme linnaosa üldplaneering</w:t>
        </w:r>
      </w:hyperlink>
      <w:r w:rsidR="008F7D91" w:rsidRPr="00BB49C3">
        <w:rPr>
          <w:rFonts w:ascii="Times New Roman" w:hAnsi="Times New Roman" w:cs="Times New Roman"/>
          <w:sz w:val="24"/>
          <w:szCs w:val="24"/>
        </w:rPr>
        <w:t xml:space="preserve"> </w:t>
      </w:r>
      <w:r w:rsidR="00927C95" w:rsidRPr="00BB49C3">
        <w:rPr>
          <w:rFonts w:ascii="Times New Roman" w:hAnsi="Times New Roman" w:cs="Times New Roman"/>
          <w:sz w:val="24"/>
          <w:szCs w:val="24"/>
        </w:rPr>
        <w:t xml:space="preserve">(edaspidi ka </w:t>
      </w:r>
      <w:r w:rsidR="00927C95" w:rsidRPr="00BB49C3">
        <w:rPr>
          <w:rFonts w:ascii="Times New Roman" w:hAnsi="Times New Roman" w:cs="Times New Roman"/>
          <w:i/>
          <w:iCs/>
          <w:sz w:val="24"/>
          <w:szCs w:val="24"/>
        </w:rPr>
        <w:t>NÜP</w:t>
      </w:r>
      <w:r w:rsidR="00927C95" w:rsidRPr="00BB49C3">
        <w:rPr>
          <w:rFonts w:ascii="Times New Roman" w:hAnsi="Times New Roman" w:cs="Times New Roman"/>
          <w:sz w:val="24"/>
          <w:szCs w:val="24"/>
        </w:rPr>
        <w:t xml:space="preserve">) </w:t>
      </w:r>
      <w:r w:rsidRPr="00BB49C3">
        <w:rPr>
          <w:rFonts w:ascii="Times New Roman" w:eastAsia="Batang" w:hAnsi="Times New Roman" w:cs="Times New Roman"/>
          <w:bCs/>
          <w:sz w:val="24"/>
          <w:szCs w:val="24"/>
        </w:rPr>
        <w:t>ning esitatud projekteerimistingimuste taotlus nr</w:t>
      </w:r>
      <w:r w:rsidR="00625F82">
        <w:rPr>
          <w:rFonts w:ascii="Times New Roman" w:eastAsia="Batang" w:hAnsi="Times New Roman" w:cs="Times New Roman"/>
          <w:bCs/>
          <w:sz w:val="24"/>
          <w:szCs w:val="24"/>
        </w:rPr>
        <w:t xml:space="preserve"> </w:t>
      </w:r>
      <w:bookmarkStart w:id="1" w:name="_Hlk197435159"/>
      <w:r w:rsidR="00625F82">
        <w:rPr>
          <w:rFonts w:ascii="Times New Roman" w:eastAsia="Times New Roman" w:hAnsi="Times New Roman" w:cs="Times New Roman"/>
          <w:bCs/>
          <w:sz w:val="24"/>
          <w:szCs w:val="24"/>
          <w:lang w:eastAsia="et-EE"/>
        </w:rPr>
        <w:t>2511002/</w:t>
      </w:r>
      <w:bookmarkEnd w:id="1"/>
      <w:r w:rsidR="005C5CCA">
        <w:rPr>
          <w:rFonts w:ascii="Times New Roman" w:eastAsia="Times New Roman" w:hAnsi="Times New Roman" w:cs="Times New Roman"/>
          <w:bCs/>
          <w:sz w:val="24"/>
          <w:szCs w:val="24"/>
          <w:lang w:eastAsia="et-EE"/>
        </w:rPr>
        <w:t>1</w:t>
      </w:r>
      <w:r w:rsidR="00F01C94">
        <w:rPr>
          <w:rFonts w:ascii="Times New Roman" w:eastAsia="Times New Roman" w:hAnsi="Times New Roman" w:cs="Times New Roman"/>
          <w:bCs/>
          <w:sz w:val="24"/>
          <w:szCs w:val="24"/>
          <w:lang w:eastAsia="et-EE"/>
        </w:rPr>
        <w:t>5183</w:t>
      </w:r>
      <w:r w:rsidRPr="00BB49C3">
        <w:rPr>
          <w:rFonts w:ascii="Times New Roman" w:eastAsia="Times New Roman" w:hAnsi="Times New Roman" w:cs="Times New Roman"/>
          <w:bCs/>
          <w:sz w:val="24"/>
          <w:szCs w:val="24"/>
          <w:lang w:eastAsia="et-EE"/>
        </w:rPr>
        <w:t>.</w:t>
      </w:r>
    </w:p>
    <w:p w14:paraId="577C2D0C" w14:textId="74D524E2" w:rsidR="006D4E3C" w:rsidRPr="00BB49C3" w:rsidRDefault="006D4E3C" w:rsidP="00EC2B65">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t>Käsitletav kinnistu asub alal, kus ehitusloakohustusliku hoone püstitamiseks</w:t>
      </w:r>
      <w:r w:rsidR="00FB6CCC">
        <w:rPr>
          <w:rFonts w:ascii="Times New Roman" w:hAnsi="Times New Roman" w:cs="Times New Roman"/>
          <w:sz w:val="24"/>
          <w:szCs w:val="24"/>
        </w:rPr>
        <w:t xml:space="preserve"> </w:t>
      </w:r>
      <w:r w:rsidRPr="00BB49C3">
        <w:rPr>
          <w:rFonts w:ascii="Times New Roman" w:hAnsi="Times New Roman" w:cs="Times New Roman"/>
          <w:sz w:val="24"/>
          <w:szCs w:val="24"/>
        </w:rPr>
        <w:t xml:space="preserve"> tuleb </w:t>
      </w:r>
      <w:proofErr w:type="spellStart"/>
      <w:r w:rsidRPr="00BB49C3">
        <w:rPr>
          <w:rFonts w:ascii="Times New Roman" w:hAnsi="Times New Roman" w:cs="Times New Roman"/>
          <w:sz w:val="24"/>
          <w:szCs w:val="24"/>
        </w:rPr>
        <w:t>PlanS</w:t>
      </w:r>
      <w:proofErr w:type="spellEnd"/>
      <w:r w:rsidRPr="00BB49C3">
        <w:rPr>
          <w:rFonts w:ascii="Times New Roman" w:hAnsi="Times New Roman" w:cs="Times New Roman"/>
          <w:sz w:val="24"/>
          <w:szCs w:val="24"/>
        </w:rPr>
        <w:t xml:space="preserve"> § 125 lõike 1 punkti</w:t>
      </w:r>
      <w:r w:rsidR="00FB6CCC">
        <w:rPr>
          <w:rFonts w:ascii="Times New Roman" w:hAnsi="Times New Roman" w:cs="Times New Roman"/>
          <w:sz w:val="24"/>
          <w:szCs w:val="24"/>
        </w:rPr>
        <w:t>de</w:t>
      </w:r>
      <w:r w:rsidRPr="00BB49C3">
        <w:rPr>
          <w:rFonts w:ascii="Times New Roman" w:hAnsi="Times New Roman" w:cs="Times New Roman"/>
          <w:sz w:val="24"/>
          <w:szCs w:val="24"/>
        </w:rPr>
        <w:t xml:space="preserve"> 1 </w:t>
      </w:r>
      <w:r w:rsidR="00FB6CCC">
        <w:rPr>
          <w:rFonts w:ascii="Times New Roman" w:hAnsi="Times New Roman" w:cs="Times New Roman"/>
          <w:sz w:val="24"/>
          <w:szCs w:val="24"/>
        </w:rPr>
        <w:t xml:space="preserve">ja 2 </w:t>
      </w:r>
      <w:r w:rsidRPr="00BB49C3">
        <w:rPr>
          <w:rFonts w:ascii="Times New Roman" w:hAnsi="Times New Roman" w:cs="Times New Roman"/>
          <w:sz w:val="24"/>
          <w:szCs w:val="24"/>
        </w:rPr>
        <w:t>kohaselt koostada detailplaneering. Taotluse kohaselt soovitakse projekteerimistingimusi detailplaneeringut koostamata.</w:t>
      </w:r>
    </w:p>
    <w:p w14:paraId="51D9093D" w14:textId="77777777" w:rsidR="006D4E3C" w:rsidRPr="00BB49C3" w:rsidRDefault="006D4E3C" w:rsidP="006D4E3C">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Ehitusseadustiku (</w:t>
      </w:r>
      <w:proofErr w:type="spellStart"/>
      <w:r w:rsidRPr="00BB49C3">
        <w:rPr>
          <w:rFonts w:ascii="Times New Roman" w:hAnsi="Times New Roman" w:cs="Times New Roman"/>
          <w:sz w:val="24"/>
          <w:szCs w:val="24"/>
        </w:rPr>
        <w:t>EhS</w:t>
      </w:r>
      <w:proofErr w:type="spellEnd"/>
      <w:r w:rsidRPr="00BB49C3">
        <w:rPr>
          <w:rFonts w:ascii="Times New Roman" w:hAnsi="Times New Roman" w:cs="Times New Roman"/>
          <w:sz w:val="24"/>
          <w:szCs w:val="24"/>
        </w:rPr>
        <w:t>) § 26 lg 1 kohaselt on projekteerimistingimused vajalikud ehitusloakohustusliku hoone või olulise avaliku huviga rajatise ehitusprojekti koostamiseks, kui puudub detailplaneeringu koostamise kohustus.</w:t>
      </w:r>
    </w:p>
    <w:p w14:paraId="27B6A019" w14:textId="6E7598AC" w:rsidR="006D4E3C" w:rsidRPr="00BB49C3" w:rsidRDefault="006D4E3C" w:rsidP="006D4E3C">
      <w:pPr>
        <w:pStyle w:val="NoSpacing"/>
        <w:spacing w:before="120"/>
        <w:jc w:val="both"/>
        <w:rPr>
          <w:rFonts w:ascii="Times New Roman" w:hAnsi="Times New Roman"/>
          <w:sz w:val="24"/>
          <w:szCs w:val="24"/>
        </w:rPr>
      </w:pPr>
      <w:r w:rsidRPr="00BB49C3">
        <w:rPr>
          <w:rFonts w:ascii="Times New Roman" w:hAnsi="Times New Roman"/>
          <w:sz w:val="24"/>
          <w:szCs w:val="24"/>
        </w:rPr>
        <w:t xml:space="preserve">Kohaliku omavalitsuse üksus võib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alusel lubada detailplaneeringu koostamise kohustuse korral detailplaneeringut koostamata püstitada või laiendada </w:t>
      </w:r>
      <w:r w:rsidRPr="00BB49C3">
        <w:rPr>
          <w:rFonts w:ascii="Times New Roman" w:hAnsi="Times New Roman"/>
          <w:sz w:val="24"/>
          <w:szCs w:val="24"/>
        </w:rPr>
        <w:lastRenderedPageBreak/>
        <w:t xml:space="preserve">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aluseks olevad tingimused, ning ehitise püstitamine või laiendamine ei ole vastuolus ka üldplaneeringus määratud muude tingimustega. </w:t>
      </w:r>
    </w:p>
    <w:p w14:paraId="665E1183" w14:textId="4B34D7D7" w:rsidR="006D4E3C" w:rsidRPr="00BB49C3" w:rsidRDefault="006D4E3C" w:rsidP="006D4E3C">
      <w:pPr>
        <w:pStyle w:val="NoSpacing"/>
        <w:spacing w:before="120"/>
        <w:jc w:val="both"/>
        <w:rPr>
          <w:rFonts w:ascii="Times New Roman" w:hAnsi="Times New Roman"/>
          <w:sz w:val="24"/>
          <w:szCs w:val="24"/>
        </w:rPr>
      </w:pPr>
      <w:r w:rsidRPr="00BB49C3">
        <w:rPr>
          <w:rFonts w:ascii="Times New Roman" w:hAnsi="Times New Roman"/>
          <w:sz w:val="24"/>
          <w:szCs w:val="24"/>
        </w:rPr>
        <w:t xml:space="preserve">Kohalik omavalitsus saab väljastada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erisust rakendades projekteerimistingimused ühele konkreetsele ehitusloakohustuslikule hoonele, juhul kui kavandatav tegevus vastab samaaegselt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punktidele 1 ja 2. Seaduse sätte eesmärk on anda võimalus loobuda kulukamast ja aeganõudvamast detailplaneeringu menetlusest lihtsamatel juhtudel, juhul kui linnaehituslik situatsioon on piisavalt selge ning detailplaneering ei pakuks täiendavat väärtust. </w:t>
      </w:r>
      <w:proofErr w:type="spellStart"/>
      <w:r w:rsidRPr="00BB49C3">
        <w:rPr>
          <w:rFonts w:ascii="Times New Roman" w:hAnsi="Times New Roman"/>
          <w:sz w:val="24"/>
          <w:szCs w:val="24"/>
        </w:rPr>
        <w:t>PlanS</w:t>
      </w:r>
      <w:proofErr w:type="spellEnd"/>
      <w:r w:rsidRPr="00BB49C3">
        <w:rPr>
          <w:rFonts w:ascii="Times New Roman" w:hAnsi="Times New Roman"/>
          <w:sz w:val="24"/>
          <w:szCs w:val="24"/>
        </w:rPr>
        <w:t xml:space="preserve"> § 125 lõike 5 erisus on otseses seoses </w:t>
      </w:r>
      <w:hyperlink r:id="rId12" w:history="1"/>
      <w:r w:rsidRPr="00BB49C3">
        <w:rPr>
          <w:rStyle w:val="Hyperlink"/>
          <w:rFonts w:ascii="Times New Roman" w:hAnsi="Times New Roman"/>
          <w:sz w:val="24"/>
          <w:szCs w:val="24"/>
        </w:rPr>
        <w:t xml:space="preserve"> </w:t>
      </w:r>
      <w:hyperlink r:id="rId13" w:history="1">
        <w:r w:rsidR="008F7D91" w:rsidRPr="00BB49C3">
          <w:rPr>
            <w:rStyle w:val="Hyperlink"/>
            <w:rFonts w:ascii="Times New Roman" w:hAnsi="Times New Roman"/>
            <w:sz w:val="24"/>
            <w:szCs w:val="24"/>
          </w:rPr>
          <w:t>haldusmenetluse seaduse</w:t>
        </w:r>
      </w:hyperlink>
      <w:r w:rsidR="008F7D91">
        <w:t xml:space="preserve"> </w:t>
      </w:r>
      <w:r w:rsidR="00486A0D" w:rsidRPr="00BB49C3">
        <w:rPr>
          <w:rFonts w:ascii="Times New Roman" w:hAnsi="Times New Roman"/>
          <w:sz w:val="24"/>
          <w:szCs w:val="24"/>
        </w:rPr>
        <w:t xml:space="preserve">(edaspidi ka HMS) </w:t>
      </w:r>
      <w:r w:rsidRPr="00BB49C3">
        <w:rPr>
          <w:rFonts w:ascii="Times New Roman" w:hAnsi="Times New Roman"/>
          <w:sz w:val="24"/>
          <w:szCs w:val="24"/>
        </w:rPr>
        <w:t xml:space="preserve">§ 5 lõikest 2 tuleneva põhimõttega, mille kohaselt viiakse haldusmenetlus läbi eesmärgipäraselt ja efektiivselt, samuti võimalikult lihtsalt ja kiirelt, vältides üleliigseid kulutusi ja ebameeldivusi isikutele. Kuivõrd antud õigusnorm seab kohalikule omavalitusele diskretsiooni, tuleb kohalikul omavalitsusel kaaluda detailplaneeringu koostamise kohustusest loobumist, kui see võib olla taotletava ehitusõiguse saamiseks ebaproportsionaalselt koormav. </w:t>
      </w:r>
    </w:p>
    <w:p w14:paraId="46623ECF" w14:textId="62F34A11" w:rsidR="00927C95" w:rsidRPr="00BB49C3" w:rsidRDefault="00927C95" w:rsidP="00927C95">
      <w:pPr>
        <w:spacing w:before="120" w:after="120" w:line="240" w:lineRule="auto"/>
        <w:jc w:val="both"/>
        <w:rPr>
          <w:rFonts w:ascii="Times New Roman" w:hAnsi="Times New Roman" w:cs="Times New Roman"/>
          <w:sz w:val="24"/>
          <w:szCs w:val="24"/>
        </w:rPr>
      </w:pPr>
      <w:r w:rsidRPr="00BB49C3">
        <w:rPr>
          <w:rFonts w:ascii="Times New Roman" w:hAnsi="Times New Roman" w:cs="Times New Roman"/>
          <w:sz w:val="24"/>
          <w:szCs w:val="24"/>
        </w:rPr>
        <w:t xml:space="preserve">Tallinna Linnavalitsuse 03.11.2021  määruse nr 36 § 34 lg 1 ja </w:t>
      </w:r>
      <w:proofErr w:type="spellStart"/>
      <w:r w:rsidRPr="00BB49C3">
        <w:rPr>
          <w:rFonts w:ascii="Times New Roman" w:eastAsia="Batang" w:hAnsi="Times New Roman" w:cs="Times New Roman"/>
          <w:bCs/>
          <w:sz w:val="24"/>
          <w:szCs w:val="24"/>
        </w:rPr>
        <w:t>PlanS</w:t>
      </w:r>
      <w:proofErr w:type="spellEnd"/>
      <w:r w:rsidRPr="00BB49C3">
        <w:rPr>
          <w:rFonts w:ascii="Times New Roman" w:hAnsi="Times New Roman" w:cs="Times New Roman"/>
          <w:sz w:val="24"/>
          <w:szCs w:val="24"/>
        </w:rPr>
        <w:t xml:space="preserve"> § 125 lg 5 kohaselt teostab kaalutulusõigust Tallinna Linnaplaneerimise Amet (edaspidi ka amet) detailplaneeringu koostamise kohustusest loobumisel.</w:t>
      </w:r>
    </w:p>
    <w:p w14:paraId="3457BFC8" w14:textId="580F5C94" w:rsidR="007A72F2" w:rsidRDefault="0006474D" w:rsidP="0065180D">
      <w:pPr>
        <w:pStyle w:val="NoSpacing"/>
        <w:spacing w:before="120"/>
        <w:jc w:val="both"/>
        <w:rPr>
          <w:rFonts w:ascii="Times New Roman" w:hAnsi="Times New Roman"/>
          <w:color w:val="0070C0"/>
          <w:sz w:val="24"/>
          <w:szCs w:val="24"/>
        </w:rPr>
      </w:pPr>
      <w:bookmarkStart w:id="2" w:name="_Hlk195082993"/>
      <w:r w:rsidRPr="00BB49C3">
        <w:rPr>
          <w:rFonts w:ascii="Times New Roman" w:hAnsi="Times New Roman"/>
          <w:sz w:val="24"/>
          <w:szCs w:val="24"/>
        </w:rPr>
        <w:t>Ametile esitati projekteerimistingimuste taotlus nr</w:t>
      </w:r>
      <w:r w:rsidR="00625F82">
        <w:rPr>
          <w:rFonts w:ascii="Times New Roman" w:hAnsi="Times New Roman"/>
          <w:sz w:val="24"/>
          <w:szCs w:val="24"/>
        </w:rPr>
        <w:t xml:space="preserve"> </w:t>
      </w:r>
      <w:r w:rsidR="00625F82">
        <w:rPr>
          <w:rFonts w:ascii="Times New Roman" w:eastAsia="Times New Roman" w:hAnsi="Times New Roman"/>
          <w:bCs/>
          <w:sz w:val="24"/>
          <w:szCs w:val="24"/>
          <w:lang w:eastAsia="et-EE"/>
        </w:rPr>
        <w:t>2511002/</w:t>
      </w:r>
      <w:r w:rsidR="005C5CCA">
        <w:rPr>
          <w:rFonts w:ascii="Times New Roman" w:eastAsia="Times New Roman" w:hAnsi="Times New Roman"/>
          <w:bCs/>
          <w:sz w:val="24"/>
          <w:szCs w:val="24"/>
          <w:lang w:eastAsia="et-EE"/>
        </w:rPr>
        <w:t>1</w:t>
      </w:r>
      <w:r w:rsidR="00F01C94">
        <w:rPr>
          <w:rFonts w:ascii="Times New Roman" w:eastAsia="Times New Roman" w:hAnsi="Times New Roman"/>
          <w:bCs/>
          <w:sz w:val="24"/>
          <w:szCs w:val="24"/>
          <w:lang w:eastAsia="et-EE"/>
        </w:rPr>
        <w:t>5183</w:t>
      </w:r>
      <w:r w:rsidRPr="00BB49C3">
        <w:rPr>
          <w:rFonts w:ascii="Times New Roman" w:hAnsi="Times New Roman"/>
          <w:sz w:val="24"/>
          <w:szCs w:val="24"/>
        </w:rPr>
        <w:t xml:space="preserve"> </w:t>
      </w:r>
      <w:r w:rsidRPr="00BB49C3">
        <w:rPr>
          <w:rFonts w:ascii="Times New Roman" w:eastAsia="Times New Roman" w:hAnsi="Times New Roman"/>
          <w:bCs/>
          <w:sz w:val="24"/>
          <w:szCs w:val="24"/>
          <w:lang w:eastAsia="et-EE"/>
        </w:rPr>
        <w:t xml:space="preserve"> </w:t>
      </w:r>
      <w:r w:rsidR="00F01C94">
        <w:rPr>
          <w:rFonts w:ascii="Times New Roman" w:eastAsia="Times New Roman" w:hAnsi="Times New Roman"/>
          <w:bCs/>
          <w:sz w:val="24"/>
          <w:szCs w:val="24"/>
          <w:lang w:eastAsia="et-EE"/>
        </w:rPr>
        <w:t xml:space="preserve">Pärnu mnt 304 </w:t>
      </w:r>
      <w:r w:rsidR="005C5CCA">
        <w:rPr>
          <w:rFonts w:ascii="Times New Roman" w:hAnsi="Times New Roman"/>
          <w:sz w:val="24"/>
          <w:szCs w:val="24"/>
        </w:rPr>
        <w:t>üksikelamu</w:t>
      </w:r>
      <w:r w:rsidR="001A3FCB" w:rsidRPr="00BB49C3">
        <w:rPr>
          <w:rFonts w:ascii="Times New Roman" w:hAnsi="Times New Roman"/>
          <w:sz w:val="24"/>
          <w:szCs w:val="24"/>
        </w:rPr>
        <w:t xml:space="preserve"> </w:t>
      </w:r>
      <w:r w:rsidR="00F01C94">
        <w:rPr>
          <w:rFonts w:ascii="Times New Roman" w:hAnsi="Times New Roman"/>
          <w:sz w:val="24"/>
          <w:szCs w:val="24"/>
        </w:rPr>
        <w:t>laiendami</w:t>
      </w:r>
      <w:r w:rsidR="0033279C">
        <w:rPr>
          <w:rFonts w:ascii="Times New Roman" w:hAnsi="Times New Roman"/>
          <w:sz w:val="24"/>
          <w:szCs w:val="24"/>
        </w:rPr>
        <w:t>seks</w:t>
      </w:r>
      <w:r w:rsidR="00F01C94">
        <w:rPr>
          <w:rFonts w:ascii="Times New Roman" w:hAnsi="Times New Roman"/>
          <w:sz w:val="24"/>
          <w:szCs w:val="24"/>
        </w:rPr>
        <w:t xml:space="preserve"> üle 33% esialgsest mahust</w:t>
      </w:r>
      <w:r w:rsidR="007A72F2" w:rsidRPr="00067D90">
        <w:rPr>
          <w:rFonts w:ascii="Times New Roman" w:hAnsi="Times New Roman"/>
          <w:sz w:val="24"/>
          <w:szCs w:val="24"/>
        </w:rPr>
        <w:t>.</w:t>
      </w:r>
      <w:r w:rsidR="00566517" w:rsidRPr="00067D90">
        <w:rPr>
          <w:rFonts w:ascii="Times New Roman" w:hAnsi="Times New Roman"/>
          <w:sz w:val="24"/>
          <w:szCs w:val="24"/>
        </w:rPr>
        <w:t xml:space="preserve"> </w:t>
      </w:r>
      <w:r w:rsidR="00566517" w:rsidRPr="00566517">
        <w:rPr>
          <w:rFonts w:ascii="Times New Roman" w:hAnsi="Times New Roman"/>
          <w:sz w:val="24"/>
          <w:szCs w:val="24"/>
        </w:rPr>
        <w:t xml:space="preserve">Amet </w:t>
      </w:r>
      <w:r w:rsidR="002077F6">
        <w:rPr>
          <w:rFonts w:ascii="Times New Roman" w:hAnsi="Times New Roman"/>
          <w:sz w:val="24"/>
          <w:szCs w:val="24"/>
        </w:rPr>
        <w:t>määrab</w:t>
      </w:r>
      <w:r w:rsidR="002077F6" w:rsidRPr="00566517">
        <w:rPr>
          <w:rFonts w:ascii="Times New Roman" w:hAnsi="Times New Roman"/>
          <w:sz w:val="24"/>
          <w:szCs w:val="24"/>
        </w:rPr>
        <w:t xml:space="preserve"> </w:t>
      </w:r>
      <w:r w:rsidR="00F01C94">
        <w:rPr>
          <w:rFonts w:ascii="Times New Roman" w:eastAsia="Times New Roman" w:hAnsi="Times New Roman"/>
          <w:bCs/>
          <w:sz w:val="24"/>
          <w:szCs w:val="24"/>
          <w:lang w:eastAsia="et-EE"/>
        </w:rPr>
        <w:t xml:space="preserve">Pärnu mnt 304 </w:t>
      </w:r>
      <w:r w:rsidR="0033279C">
        <w:rPr>
          <w:rFonts w:ascii="Times New Roman" w:hAnsi="Times New Roman"/>
          <w:sz w:val="24"/>
          <w:szCs w:val="24"/>
        </w:rPr>
        <w:t>kasutus-</w:t>
      </w:r>
      <w:r w:rsidR="00566517" w:rsidRPr="00566517">
        <w:rPr>
          <w:rFonts w:ascii="Times New Roman" w:hAnsi="Times New Roman"/>
          <w:sz w:val="24"/>
          <w:szCs w:val="24"/>
        </w:rPr>
        <w:t xml:space="preserve"> ja ehitus</w:t>
      </w:r>
      <w:r w:rsidR="0033279C">
        <w:rPr>
          <w:rFonts w:ascii="Times New Roman" w:hAnsi="Times New Roman"/>
          <w:sz w:val="24"/>
          <w:szCs w:val="24"/>
        </w:rPr>
        <w:t>-</w:t>
      </w:r>
      <w:r w:rsidR="00566517" w:rsidRPr="00566517">
        <w:rPr>
          <w:rFonts w:ascii="Times New Roman" w:hAnsi="Times New Roman"/>
          <w:sz w:val="24"/>
          <w:szCs w:val="24"/>
        </w:rPr>
        <w:t xml:space="preserve"> tingimused piirkondlikust hoonestuslaadist lähtuvalt. </w:t>
      </w:r>
    </w:p>
    <w:bookmarkEnd w:id="2"/>
    <w:p w14:paraId="21C200FC" w14:textId="77777777" w:rsidR="00D74A04" w:rsidRDefault="00927C95" w:rsidP="00E54FAA">
      <w:pPr>
        <w:spacing w:after="0" w:line="240" w:lineRule="auto"/>
        <w:jc w:val="both"/>
        <w:rPr>
          <w:rFonts w:ascii="Times New Roman" w:hAnsi="Times New Roman" w:cs="Times New Roman"/>
          <w:bCs/>
          <w:sz w:val="24"/>
          <w:szCs w:val="24"/>
        </w:rPr>
      </w:pPr>
      <w:r w:rsidRPr="00BB49C3">
        <w:rPr>
          <w:rFonts w:ascii="Times New Roman" w:eastAsia="Calibri" w:hAnsi="Times New Roman" w:cs="Times New Roman"/>
          <w:sz w:val="24"/>
          <w:szCs w:val="24"/>
        </w:rPr>
        <w:t xml:space="preserve">NÜP kohaselt asub </w:t>
      </w:r>
      <w:r w:rsidR="00F01C94">
        <w:rPr>
          <w:rFonts w:ascii="Times New Roman" w:eastAsia="Times New Roman" w:hAnsi="Times New Roman" w:cs="Times New Roman"/>
          <w:bCs/>
          <w:sz w:val="24"/>
          <w:szCs w:val="24"/>
          <w:lang w:eastAsia="et-EE"/>
        </w:rPr>
        <w:t xml:space="preserve">Pärnu mnt 304 </w:t>
      </w:r>
      <w:r w:rsidR="004378D8">
        <w:rPr>
          <w:rFonts w:ascii="Times New Roman" w:eastAsia="Times New Roman" w:hAnsi="Times New Roman" w:cs="Times New Roman"/>
          <w:bCs/>
          <w:sz w:val="24"/>
          <w:szCs w:val="24"/>
          <w:lang w:eastAsia="et-EE"/>
        </w:rPr>
        <w:t>väikeelamute alal</w:t>
      </w:r>
      <w:bookmarkStart w:id="3" w:name="_Hlk83309365"/>
      <w:r w:rsidR="004378D8">
        <w:rPr>
          <w:rFonts w:ascii="Times New Roman" w:eastAsia="Times New Roman" w:hAnsi="Times New Roman" w:cs="Times New Roman"/>
          <w:bCs/>
          <w:sz w:val="24"/>
          <w:szCs w:val="24"/>
          <w:lang w:eastAsia="et-EE"/>
        </w:rPr>
        <w:t xml:space="preserve">, </w:t>
      </w:r>
      <w:r w:rsidR="004378D8" w:rsidRPr="00067D90">
        <w:rPr>
          <w:rFonts w:ascii="Times New Roman" w:hAnsi="Times New Roman" w:cs="Times New Roman"/>
          <w:color w:val="000000" w:themeColor="text1"/>
          <w:sz w:val="24"/>
          <w:szCs w:val="24"/>
        </w:rPr>
        <w:t>kuhu võib kavandada väike</w:t>
      </w:r>
      <w:r w:rsidR="004378D8" w:rsidRPr="00067D90">
        <w:rPr>
          <w:rFonts w:ascii="Times New Roman" w:hAnsi="Times New Roman" w:cs="Times New Roman"/>
          <w:bCs/>
          <w:sz w:val="24"/>
          <w:szCs w:val="24"/>
        </w:rPr>
        <w:t>elamuid (kuni 6 korterit)</w:t>
      </w:r>
      <w:r w:rsidR="004378D8" w:rsidRPr="00067D90">
        <w:rPr>
          <w:rFonts w:cs="Arial"/>
          <w:bCs/>
          <w:sz w:val="24"/>
          <w:szCs w:val="24"/>
        </w:rPr>
        <w:t xml:space="preserve"> </w:t>
      </w:r>
      <w:r w:rsidR="004378D8" w:rsidRPr="00067D90">
        <w:rPr>
          <w:rFonts w:ascii="Times New Roman" w:hAnsi="Times New Roman" w:cs="Times New Roman"/>
          <w:bCs/>
          <w:sz w:val="24"/>
          <w:szCs w:val="24"/>
        </w:rPr>
        <w:t>ning</w:t>
      </w:r>
      <w:r w:rsidR="004378D8" w:rsidRPr="00067D90">
        <w:rPr>
          <w:rFonts w:cs="Arial"/>
          <w:b/>
          <w:i/>
          <w:iCs/>
          <w:sz w:val="24"/>
          <w:szCs w:val="24"/>
        </w:rPr>
        <w:t xml:space="preserve"> </w:t>
      </w:r>
      <w:proofErr w:type="spellStart"/>
      <w:r w:rsidR="004378D8" w:rsidRPr="00067D90">
        <w:rPr>
          <w:rFonts w:ascii="Times New Roman" w:hAnsi="Times New Roman" w:cs="Times New Roman"/>
          <w:bCs/>
          <w:sz w:val="24"/>
          <w:szCs w:val="24"/>
        </w:rPr>
        <w:t>lähipiirkonda</w:t>
      </w:r>
      <w:proofErr w:type="spellEnd"/>
      <w:r w:rsidR="004378D8" w:rsidRPr="00067D90">
        <w:rPr>
          <w:rFonts w:ascii="Times New Roman" w:hAnsi="Times New Roman" w:cs="Times New Roman"/>
          <w:bCs/>
          <w:sz w:val="24"/>
          <w:szCs w:val="24"/>
        </w:rPr>
        <w:t xml:space="preserve"> teenindavaid vaba aja veetmise võimalusi pakkuvaid, </w:t>
      </w:r>
    </w:p>
    <w:p w14:paraId="6B58B049" w14:textId="302ACF2A" w:rsidR="004378D8" w:rsidRPr="00E54FAA" w:rsidRDefault="004378D8" w:rsidP="00E54FAA">
      <w:pPr>
        <w:spacing w:after="0" w:line="240" w:lineRule="auto"/>
        <w:jc w:val="both"/>
        <w:rPr>
          <w:rFonts w:ascii="Times New Roman" w:eastAsia="Times New Roman" w:hAnsi="Times New Roman" w:cs="Times New Roman"/>
          <w:bCs/>
          <w:sz w:val="24"/>
          <w:szCs w:val="24"/>
          <w:lang w:eastAsia="et-EE"/>
        </w:rPr>
      </w:pPr>
      <w:r w:rsidRPr="00067D90">
        <w:rPr>
          <w:rFonts w:ascii="Times New Roman" w:hAnsi="Times New Roman" w:cs="Times New Roman"/>
          <w:bCs/>
          <w:sz w:val="24"/>
          <w:szCs w:val="24"/>
        </w:rPr>
        <w:t>kaubandus-</w:t>
      </w:r>
      <w:r w:rsidR="00D74A04">
        <w:rPr>
          <w:rFonts w:ascii="Times New Roman" w:hAnsi="Times New Roman" w:cs="Times New Roman"/>
          <w:bCs/>
          <w:sz w:val="24"/>
          <w:szCs w:val="24"/>
        </w:rPr>
        <w:t xml:space="preserve">, </w:t>
      </w:r>
      <w:r w:rsidRPr="00067D90">
        <w:rPr>
          <w:rFonts w:ascii="Times New Roman" w:hAnsi="Times New Roman" w:cs="Times New Roman"/>
          <w:bCs/>
          <w:sz w:val="24"/>
          <w:szCs w:val="24"/>
        </w:rPr>
        <w:t>teenindus- ja lastehoiuettevõtteid ja -asutusi, mängu- ja spordiväljakuid jms.</w:t>
      </w:r>
      <w:r w:rsidRPr="00067D90">
        <w:rPr>
          <w:rFonts w:ascii="Times New Roman" w:hAnsi="Times New Roman" w:cs="Times New Roman"/>
          <w:bCs/>
          <w:color w:val="FF0000"/>
          <w:sz w:val="24"/>
          <w:szCs w:val="24"/>
        </w:rPr>
        <w:t xml:space="preserve"> </w:t>
      </w:r>
      <w:r w:rsidR="00E54FAA" w:rsidRPr="00067D90">
        <w:rPr>
          <w:rFonts w:ascii="Times New Roman" w:eastAsia="Times New Roman" w:hAnsi="Times New Roman" w:cs="Times New Roman"/>
          <w:bCs/>
          <w:sz w:val="24"/>
          <w:szCs w:val="24"/>
          <w:lang w:eastAsia="et-EE"/>
        </w:rPr>
        <w:t xml:space="preserve">NÜP näeb ette kruntidel suurusega </w:t>
      </w:r>
      <w:r w:rsidR="00E54FAA">
        <w:rPr>
          <w:rFonts w:ascii="Times New Roman" w:eastAsia="Times New Roman" w:hAnsi="Times New Roman" w:cs="Times New Roman"/>
          <w:bCs/>
          <w:sz w:val="24"/>
          <w:szCs w:val="24"/>
          <w:lang w:eastAsia="et-EE"/>
        </w:rPr>
        <w:t>kuni 600</w:t>
      </w:r>
      <w:r w:rsidR="00E54FAA" w:rsidRPr="00067D90">
        <w:rPr>
          <w:rFonts w:ascii="Times New Roman" w:eastAsia="Times New Roman" w:hAnsi="Times New Roman" w:cs="Times New Roman"/>
          <w:bCs/>
          <w:sz w:val="24"/>
          <w:szCs w:val="24"/>
          <w:lang w:eastAsia="et-EE"/>
        </w:rPr>
        <w:t xml:space="preserve"> m</w:t>
      </w:r>
      <w:r w:rsidR="00E54FAA" w:rsidRPr="00067D90">
        <w:rPr>
          <w:rFonts w:ascii="Times New Roman" w:eastAsia="Times New Roman" w:hAnsi="Times New Roman" w:cs="Times New Roman"/>
          <w:bCs/>
          <w:sz w:val="24"/>
          <w:szCs w:val="24"/>
          <w:vertAlign w:val="superscript"/>
          <w:lang w:eastAsia="et-EE"/>
        </w:rPr>
        <w:t>2</w:t>
      </w:r>
      <w:r w:rsidR="00E54FAA" w:rsidRPr="00067D90">
        <w:rPr>
          <w:rFonts w:ascii="Times New Roman" w:eastAsia="Times New Roman" w:hAnsi="Times New Roman" w:cs="Times New Roman"/>
          <w:bCs/>
          <w:sz w:val="24"/>
          <w:szCs w:val="24"/>
          <w:lang w:eastAsia="et-EE"/>
        </w:rPr>
        <w:t xml:space="preserve"> suurima lubatud </w:t>
      </w:r>
      <w:proofErr w:type="spellStart"/>
      <w:r w:rsidR="00E54FAA" w:rsidRPr="00067D90">
        <w:rPr>
          <w:rFonts w:ascii="Times New Roman" w:eastAsia="Times New Roman" w:hAnsi="Times New Roman" w:cs="Times New Roman"/>
          <w:bCs/>
          <w:sz w:val="24"/>
          <w:szCs w:val="24"/>
          <w:lang w:eastAsia="et-EE"/>
        </w:rPr>
        <w:t>hoonetealuse</w:t>
      </w:r>
      <w:proofErr w:type="spellEnd"/>
      <w:r w:rsidR="00E54FAA" w:rsidRPr="00067D90">
        <w:rPr>
          <w:rFonts w:ascii="Times New Roman" w:eastAsia="Times New Roman" w:hAnsi="Times New Roman" w:cs="Times New Roman"/>
          <w:bCs/>
          <w:sz w:val="24"/>
          <w:szCs w:val="24"/>
          <w:lang w:eastAsia="et-EE"/>
        </w:rPr>
        <w:t xml:space="preserve"> pinna </w:t>
      </w:r>
      <w:r w:rsidR="00E54FAA">
        <w:rPr>
          <w:rFonts w:ascii="Times New Roman" w:eastAsia="Times New Roman" w:hAnsi="Times New Roman" w:cs="Times New Roman"/>
          <w:bCs/>
          <w:sz w:val="24"/>
          <w:szCs w:val="24"/>
          <w:lang w:eastAsia="et-EE"/>
        </w:rPr>
        <w:t>30%.</w:t>
      </w:r>
    </w:p>
    <w:bookmarkEnd w:id="3"/>
    <w:p w14:paraId="177B6C22" w14:textId="6E4C5DB1" w:rsidR="00DC6A1A" w:rsidRDefault="00F01C94" w:rsidP="00EB2E6B">
      <w:pPr>
        <w:spacing w:before="120"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t-EE"/>
        </w:rPr>
        <w:t>Pärnu mnt 304</w:t>
      </w:r>
      <w:r w:rsidR="0052440D">
        <w:rPr>
          <w:rFonts w:ascii="Times New Roman" w:eastAsia="Times New Roman" w:hAnsi="Times New Roman" w:cs="Times New Roman"/>
          <w:bCs/>
          <w:sz w:val="24"/>
          <w:szCs w:val="24"/>
          <w:lang w:eastAsia="et-EE"/>
        </w:rPr>
        <w:t xml:space="preserve"> </w:t>
      </w:r>
      <w:r w:rsidR="00247703">
        <w:rPr>
          <w:rFonts w:ascii="Times New Roman" w:hAnsi="Times New Roman" w:cs="Times New Roman"/>
          <w:sz w:val="24"/>
          <w:szCs w:val="24"/>
        </w:rPr>
        <w:t xml:space="preserve">kinnistu on hoonestatud. </w:t>
      </w:r>
      <w:r w:rsidR="0052440D">
        <w:rPr>
          <w:rFonts w:ascii="Times New Roman" w:hAnsi="Times New Roman" w:cs="Times New Roman"/>
          <w:sz w:val="24"/>
          <w:szCs w:val="24"/>
        </w:rPr>
        <w:t xml:space="preserve">Tallinna Linnaplaneerimise Ameti arhiivi </w:t>
      </w:r>
      <w:r w:rsidR="00D74A04">
        <w:rPr>
          <w:rFonts w:ascii="Times New Roman" w:hAnsi="Times New Roman" w:cs="Times New Roman"/>
          <w:sz w:val="24"/>
          <w:szCs w:val="24"/>
        </w:rPr>
        <w:t>andmete</w:t>
      </w:r>
      <w:r w:rsidR="00247703">
        <w:rPr>
          <w:rFonts w:ascii="Times New Roman" w:hAnsi="Times New Roman" w:cs="Times New Roman"/>
          <w:sz w:val="24"/>
          <w:szCs w:val="24"/>
        </w:rPr>
        <w:t xml:space="preserve"> kohaselt on </w:t>
      </w:r>
      <w:r w:rsidR="0052440D">
        <w:rPr>
          <w:rFonts w:ascii="Times New Roman" w:eastAsia="Times New Roman" w:hAnsi="Times New Roman" w:cs="Times New Roman"/>
          <w:bCs/>
          <w:sz w:val="24"/>
          <w:szCs w:val="24"/>
          <w:lang w:eastAsia="et-EE"/>
        </w:rPr>
        <w:t xml:space="preserve">Pärnu mnt 304 </w:t>
      </w:r>
      <w:r w:rsidR="00247703">
        <w:rPr>
          <w:rFonts w:ascii="Times New Roman" w:hAnsi="Times New Roman" w:cs="Times New Roman"/>
          <w:sz w:val="24"/>
          <w:szCs w:val="24"/>
        </w:rPr>
        <w:t xml:space="preserve">kinnistul </w:t>
      </w:r>
      <w:r w:rsidR="0052440D">
        <w:rPr>
          <w:rFonts w:ascii="Times New Roman" w:hAnsi="Times New Roman" w:cs="Times New Roman"/>
          <w:sz w:val="24"/>
          <w:szCs w:val="24"/>
        </w:rPr>
        <w:t>väärtuslik</w:t>
      </w:r>
      <w:r w:rsidR="00247703">
        <w:rPr>
          <w:rFonts w:ascii="Times New Roman" w:hAnsi="Times New Roman" w:cs="Times New Roman"/>
          <w:sz w:val="24"/>
          <w:szCs w:val="24"/>
        </w:rPr>
        <w:t xml:space="preserve"> elamu (ehitisealune pind </w:t>
      </w:r>
      <w:r w:rsidR="0052440D">
        <w:rPr>
          <w:rFonts w:ascii="Times New Roman" w:hAnsi="Times New Roman" w:cs="Times New Roman"/>
          <w:sz w:val="24"/>
          <w:szCs w:val="24"/>
        </w:rPr>
        <w:t>31</w:t>
      </w:r>
      <w:r w:rsidR="00247703">
        <w:rPr>
          <w:rFonts w:ascii="Times New Roman" w:hAnsi="Times New Roman" w:cs="Times New Roman"/>
          <w:sz w:val="24"/>
          <w:szCs w:val="24"/>
        </w:rPr>
        <w:t xml:space="preserve"> m²)</w:t>
      </w:r>
      <w:r w:rsidR="0052440D">
        <w:rPr>
          <w:rFonts w:ascii="Times New Roman" w:hAnsi="Times New Roman" w:cs="Times New Roman"/>
          <w:sz w:val="24"/>
          <w:szCs w:val="24"/>
        </w:rPr>
        <w:t xml:space="preserve">. </w:t>
      </w:r>
      <w:r w:rsidR="00247703">
        <w:rPr>
          <w:rFonts w:ascii="Times New Roman" w:hAnsi="Times New Roman" w:cs="Times New Roman"/>
          <w:sz w:val="24"/>
          <w:szCs w:val="24"/>
        </w:rPr>
        <w:t xml:space="preserve">Elamu </w:t>
      </w:r>
      <w:r w:rsidR="0052440D">
        <w:rPr>
          <w:rFonts w:ascii="Times New Roman" w:hAnsi="Times New Roman" w:cs="Times New Roman"/>
          <w:sz w:val="24"/>
          <w:szCs w:val="24"/>
        </w:rPr>
        <w:t>rekonstrueeri</w:t>
      </w:r>
      <w:r w:rsidR="0033279C">
        <w:rPr>
          <w:rFonts w:ascii="Times New Roman" w:hAnsi="Times New Roman" w:cs="Times New Roman"/>
          <w:sz w:val="24"/>
          <w:szCs w:val="24"/>
        </w:rPr>
        <w:t>takse abihooneks</w:t>
      </w:r>
      <w:r w:rsidR="00247703">
        <w:rPr>
          <w:rFonts w:ascii="Times New Roman" w:hAnsi="Times New Roman" w:cs="Times New Roman"/>
          <w:sz w:val="24"/>
          <w:szCs w:val="24"/>
        </w:rPr>
        <w:t xml:space="preserve"> ja </w:t>
      </w:r>
      <w:r w:rsidR="0033279C">
        <w:rPr>
          <w:rFonts w:ascii="Times New Roman" w:hAnsi="Times New Roman" w:cs="Times New Roman"/>
          <w:sz w:val="24"/>
          <w:szCs w:val="24"/>
        </w:rPr>
        <w:t xml:space="preserve">uus elamu </w:t>
      </w:r>
      <w:r w:rsidR="00DC6A1A">
        <w:rPr>
          <w:rFonts w:ascii="Times New Roman" w:hAnsi="Times New Roman" w:cs="Times New Roman"/>
          <w:sz w:val="24"/>
          <w:szCs w:val="24"/>
        </w:rPr>
        <w:t>kavandatakse</w:t>
      </w:r>
      <w:r w:rsidR="0052440D">
        <w:rPr>
          <w:rFonts w:ascii="Times New Roman" w:hAnsi="Times New Roman" w:cs="Times New Roman"/>
          <w:sz w:val="24"/>
          <w:szCs w:val="24"/>
        </w:rPr>
        <w:t xml:space="preserve"> hoovi poole</w:t>
      </w:r>
      <w:r w:rsidR="0033279C">
        <w:rPr>
          <w:rFonts w:ascii="Times New Roman" w:hAnsi="Times New Roman" w:cs="Times New Roman"/>
          <w:sz w:val="24"/>
          <w:szCs w:val="24"/>
        </w:rPr>
        <w:t>, et tagada olemasolevale väärtuslikule hoonele piisav vaadeldavus.</w:t>
      </w:r>
      <w:r w:rsidR="00247703">
        <w:rPr>
          <w:rFonts w:ascii="Times New Roman" w:hAnsi="Times New Roman" w:cs="Times New Roman"/>
          <w:sz w:val="24"/>
          <w:szCs w:val="24"/>
        </w:rPr>
        <w:t xml:space="preserve"> </w:t>
      </w:r>
    </w:p>
    <w:p w14:paraId="4C003A80" w14:textId="3E09C29A" w:rsidR="00D35BC7" w:rsidRPr="00BB49C3" w:rsidRDefault="00F01C94" w:rsidP="00EB2E6B">
      <w:pPr>
        <w:spacing w:before="120" w:after="0" w:line="240" w:lineRule="auto"/>
        <w:jc w:val="both"/>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Pärnu mnt 304</w:t>
      </w:r>
      <w:r w:rsidR="0052440D">
        <w:rPr>
          <w:rFonts w:ascii="Times New Roman" w:eastAsia="Times New Roman" w:hAnsi="Times New Roman" w:cs="Times New Roman"/>
          <w:bCs/>
          <w:sz w:val="24"/>
          <w:szCs w:val="24"/>
          <w:lang w:eastAsia="et-EE"/>
        </w:rPr>
        <w:t xml:space="preserve"> </w:t>
      </w:r>
      <w:r w:rsidR="00A57D32" w:rsidRPr="00BB49C3">
        <w:rPr>
          <w:rFonts w:ascii="Times New Roman" w:eastAsia="Times New Roman" w:hAnsi="Times New Roman" w:cs="Times New Roman"/>
          <w:bCs/>
          <w:sz w:val="24"/>
          <w:szCs w:val="24"/>
          <w:lang w:eastAsia="et-EE"/>
        </w:rPr>
        <w:t xml:space="preserve">asub </w:t>
      </w:r>
      <w:r w:rsidR="00591871" w:rsidRPr="00BB49C3">
        <w:rPr>
          <w:rFonts w:ascii="Times New Roman" w:eastAsia="Times New Roman" w:hAnsi="Times New Roman" w:cs="Times New Roman"/>
          <w:bCs/>
          <w:sz w:val="24"/>
          <w:szCs w:val="24"/>
          <w:lang w:eastAsia="et-EE"/>
        </w:rPr>
        <w:t xml:space="preserve">olemasoleva hoonestuse vahel ja </w:t>
      </w:r>
      <w:r w:rsidR="00A57D32" w:rsidRPr="00BB49C3">
        <w:rPr>
          <w:rFonts w:ascii="Times New Roman" w:eastAsia="Times New Roman" w:hAnsi="Times New Roman" w:cs="Times New Roman"/>
          <w:bCs/>
          <w:sz w:val="24"/>
          <w:szCs w:val="24"/>
          <w:lang w:eastAsia="et-EE"/>
        </w:rPr>
        <w:t xml:space="preserve">alal, kus on välja kujunenud piirkonnale iseloomulik hoonestuslaad. </w:t>
      </w:r>
    </w:p>
    <w:p w14:paraId="5E99FEE6" w14:textId="18156119" w:rsidR="00EB2E6B" w:rsidRPr="00067D90" w:rsidRDefault="00CD79C5" w:rsidP="00EB2E6B">
      <w:pPr>
        <w:spacing w:before="120" w:after="0" w:line="240" w:lineRule="auto"/>
        <w:jc w:val="both"/>
        <w:rPr>
          <w:rFonts w:ascii="Times New Roman" w:eastAsia="Times New Roman" w:hAnsi="Times New Roman" w:cs="Times New Roman"/>
          <w:bCs/>
          <w:sz w:val="24"/>
          <w:szCs w:val="24"/>
          <w:lang w:eastAsia="et-EE"/>
        </w:rPr>
      </w:pPr>
      <w:r w:rsidRPr="00067D90">
        <w:rPr>
          <w:rFonts w:ascii="Times New Roman" w:eastAsia="Times New Roman" w:hAnsi="Times New Roman" w:cs="Times New Roman"/>
          <w:bCs/>
          <w:color w:val="000000" w:themeColor="text1"/>
          <w:sz w:val="24"/>
          <w:szCs w:val="24"/>
          <w:lang w:eastAsia="et-EE"/>
        </w:rPr>
        <w:t xml:space="preserve">Piirkond on valdavalt hoonestatud </w:t>
      </w:r>
      <w:r w:rsidR="00DC60D4" w:rsidRPr="00067D90">
        <w:rPr>
          <w:rFonts w:ascii="Times New Roman" w:eastAsia="Times New Roman" w:hAnsi="Times New Roman" w:cs="Times New Roman"/>
          <w:bCs/>
          <w:color w:val="000000" w:themeColor="text1"/>
          <w:sz w:val="24"/>
          <w:szCs w:val="24"/>
          <w:lang w:eastAsia="et-EE"/>
        </w:rPr>
        <w:t>üksik</w:t>
      </w:r>
      <w:r w:rsidRPr="00067D90">
        <w:rPr>
          <w:rFonts w:ascii="Times New Roman" w:eastAsia="Times New Roman" w:hAnsi="Times New Roman" w:cs="Times New Roman"/>
          <w:bCs/>
          <w:color w:val="000000" w:themeColor="text1"/>
          <w:sz w:val="24"/>
          <w:szCs w:val="24"/>
          <w:lang w:eastAsia="et-EE"/>
        </w:rPr>
        <w:t xml:space="preserve">elamutega. </w:t>
      </w:r>
      <w:r w:rsidRPr="00067D90">
        <w:rPr>
          <w:rFonts w:ascii="Times New Roman" w:hAnsi="Times New Roman" w:cs="Times New Roman"/>
          <w:color w:val="000000" w:themeColor="text1"/>
          <w:sz w:val="24"/>
          <w:szCs w:val="24"/>
        </w:rPr>
        <w:t>Iseloomulik on lahtine hoonestusviis</w:t>
      </w:r>
      <w:r w:rsidR="00032DBF" w:rsidRPr="00067D90">
        <w:rPr>
          <w:rFonts w:ascii="Times New Roman" w:hAnsi="Times New Roman" w:cs="Times New Roman"/>
          <w:color w:val="000000" w:themeColor="text1"/>
          <w:sz w:val="24"/>
          <w:szCs w:val="24"/>
        </w:rPr>
        <w:t xml:space="preserve">, kus põhihooned paigutuvad krundile vabalt, kuid asuvad </w:t>
      </w:r>
      <w:r w:rsidR="005C5CCA">
        <w:rPr>
          <w:rFonts w:ascii="Times New Roman" w:hAnsi="Times New Roman" w:cs="Times New Roman"/>
          <w:color w:val="000000" w:themeColor="text1"/>
          <w:sz w:val="24"/>
          <w:szCs w:val="24"/>
        </w:rPr>
        <w:t xml:space="preserve">kohati vastu </w:t>
      </w:r>
      <w:r w:rsidR="00032DBF" w:rsidRPr="00067D90">
        <w:rPr>
          <w:rFonts w:ascii="Times New Roman" w:hAnsi="Times New Roman" w:cs="Times New Roman"/>
          <w:color w:val="000000" w:themeColor="text1"/>
          <w:sz w:val="24"/>
          <w:szCs w:val="24"/>
        </w:rPr>
        <w:t>tänavapoolsest krundipiiri. Ühtset ehitusjoont ei ole välja kujunenud.</w:t>
      </w:r>
      <w:r w:rsidRPr="00067D90">
        <w:rPr>
          <w:rFonts w:ascii="Times New Roman" w:hAnsi="Times New Roman" w:cs="Times New Roman"/>
          <w:color w:val="000000" w:themeColor="text1"/>
          <w:sz w:val="24"/>
          <w:szCs w:val="24"/>
        </w:rPr>
        <w:t xml:space="preserve"> </w:t>
      </w:r>
      <w:r w:rsidR="00591871" w:rsidRPr="00067D90">
        <w:rPr>
          <w:rFonts w:ascii="Times New Roman" w:eastAsia="Times New Roman" w:hAnsi="Times New Roman" w:cs="Times New Roman"/>
          <w:bCs/>
          <w:color w:val="000000" w:themeColor="text1"/>
          <w:sz w:val="24"/>
          <w:szCs w:val="24"/>
          <w:lang w:eastAsia="et-EE"/>
        </w:rPr>
        <w:t xml:space="preserve">Lähiala kruntidel </w:t>
      </w:r>
      <w:r w:rsidRPr="00067D90">
        <w:rPr>
          <w:rFonts w:ascii="Times New Roman" w:hAnsi="Times New Roman" w:cs="Times New Roman"/>
          <w:color w:val="000000" w:themeColor="text1"/>
          <w:sz w:val="24"/>
          <w:szCs w:val="24"/>
        </w:rPr>
        <w:t xml:space="preserve">suurusega </w:t>
      </w:r>
      <w:r w:rsidR="005C5CCA">
        <w:rPr>
          <w:rFonts w:ascii="Times New Roman" w:hAnsi="Times New Roman" w:cs="Times New Roman"/>
          <w:color w:val="000000" w:themeColor="text1"/>
          <w:sz w:val="24"/>
          <w:szCs w:val="24"/>
        </w:rPr>
        <w:t>8</w:t>
      </w:r>
      <w:r w:rsidRPr="00067D90">
        <w:rPr>
          <w:rFonts w:ascii="Times New Roman" w:hAnsi="Times New Roman" w:cs="Times New Roman"/>
          <w:color w:val="000000" w:themeColor="text1"/>
          <w:sz w:val="24"/>
          <w:szCs w:val="24"/>
        </w:rPr>
        <w:t>00-</w:t>
      </w:r>
      <w:r w:rsidR="00EF5A80" w:rsidRPr="00067D90">
        <w:rPr>
          <w:rFonts w:ascii="Times New Roman" w:hAnsi="Times New Roman" w:cs="Times New Roman"/>
          <w:color w:val="000000" w:themeColor="text1"/>
          <w:sz w:val="24"/>
          <w:szCs w:val="24"/>
        </w:rPr>
        <w:t>1</w:t>
      </w:r>
      <w:r w:rsidR="005C5CCA">
        <w:rPr>
          <w:rFonts w:ascii="Times New Roman" w:hAnsi="Times New Roman" w:cs="Times New Roman"/>
          <w:color w:val="000000" w:themeColor="text1"/>
          <w:sz w:val="24"/>
          <w:szCs w:val="24"/>
        </w:rPr>
        <w:t>8</w:t>
      </w:r>
      <w:r w:rsidRPr="00067D90">
        <w:rPr>
          <w:rFonts w:ascii="Times New Roman" w:hAnsi="Times New Roman" w:cs="Times New Roman"/>
          <w:color w:val="000000" w:themeColor="text1"/>
          <w:sz w:val="24"/>
          <w:szCs w:val="24"/>
        </w:rPr>
        <w:t>00 m</w:t>
      </w:r>
      <w:r w:rsidRPr="00067D90">
        <w:rPr>
          <w:rFonts w:ascii="Times New Roman" w:hAnsi="Times New Roman" w:cs="Times New Roman"/>
          <w:color w:val="000000" w:themeColor="text1"/>
          <w:sz w:val="24"/>
          <w:szCs w:val="24"/>
          <w:vertAlign w:val="superscript"/>
        </w:rPr>
        <w:t>2,</w:t>
      </w:r>
      <w:r w:rsidRPr="00067D90">
        <w:rPr>
          <w:rFonts w:ascii="Times New Roman" w:hAnsi="Times New Roman" w:cs="Times New Roman"/>
          <w:color w:val="000000" w:themeColor="text1"/>
          <w:sz w:val="24"/>
          <w:szCs w:val="24"/>
        </w:rPr>
        <w:t xml:space="preserve"> </w:t>
      </w:r>
      <w:r w:rsidR="00591871" w:rsidRPr="00067D90">
        <w:rPr>
          <w:rFonts w:ascii="Times New Roman" w:eastAsia="Times New Roman" w:hAnsi="Times New Roman" w:cs="Times New Roman"/>
          <w:bCs/>
          <w:color w:val="000000" w:themeColor="text1"/>
          <w:sz w:val="24"/>
          <w:szCs w:val="24"/>
          <w:lang w:eastAsia="et-EE"/>
        </w:rPr>
        <w:t xml:space="preserve">paiknevad valdavalt </w:t>
      </w:r>
      <w:r w:rsidR="00A57D32" w:rsidRPr="00067D90">
        <w:rPr>
          <w:rFonts w:ascii="Times New Roman" w:hAnsi="Times New Roman" w:cs="Times New Roman"/>
          <w:color w:val="000000" w:themeColor="text1"/>
          <w:sz w:val="24"/>
          <w:szCs w:val="24"/>
        </w:rPr>
        <w:t xml:space="preserve">1-2 korruselised </w:t>
      </w:r>
      <w:proofErr w:type="spellStart"/>
      <w:r w:rsidR="00A57D32" w:rsidRPr="00067D90">
        <w:rPr>
          <w:rFonts w:ascii="Times New Roman" w:hAnsi="Times New Roman" w:cs="Times New Roman"/>
          <w:color w:val="000000" w:themeColor="text1"/>
          <w:sz w:val="24"/>
          <w:szCs w:val="24"/>
        </w:rPr>
        <w:t>kald</w:t>
      </w:r>
      <w:proofErr w:type="spellEnd"/>
      <w:r w:rsidR="005C5CCA">
        <w:rPr>
          <w:rFonts w:ascii="Times New Roman" w:hAnsi="Times New Roman" w:cs="Times New Roman"/>
          <w:color w:val="000000" w:themeColor="text1"/>
          <w:sz w:val="24"/>
          <w:szCs w:val="24"/>
        </w:rPr>
        <w:t xml:space="preserve">- ja </w:t>
      </w:r>
      <w:r w:rsidR="0052440D">
        <w:rPr>
          <w:rFonts w:ascii="Times New Roman" w:hAnsi="Times New Roman" w:cs="Times New Roman"/>
          <w:color w:val="000000" w:themeColor="text1"/>
          <w:sz w:val="24"/>
          <w:szCs w:val="24"/>
        </w:rPr>
        <w:t>kelp</w:t>
      </w:r>
      <w:r w:rsidR="00A57D32" w:rsidRPr="00067D90">
        <w:rPr>
          <w:rFonts w:ascii="Times New Roman" w:hAnsi="Times New Roman" w:cs="Times New Roman"/>
          <w:color w:val="000000" w:themeColor="text1"/>
          <w:sz w:val="24"/>
          <w:szCs w:val="24"/>
        </w:rPr>
        <w:t xml:space="preserve">katusega </w:t>
      </w:r>
      <w:r w:rsidRPr="00067D90">
        <w:rPr>
          <w:rFonts w:ascii="Times New Roman" w:hAnsi="Times New Roman" w:cs="Times New Roman"/>
          <w:color w:val="000000" w:themeColor="text1"/>
          <w:sz w:val="24"/>
          <w:szCs w:val="24"/>
        </w:rPr>
        <w:t>üksik</w:t>
      </w:r>
      <w:r w:rsidR="00A57D32" w:rsidRPr="00067D90">
        <w:rPr>
          <w:rFonts w:ascii="Times New Roman" w:hAnsi="Times New Roman" w:cs="Times New Roman"/>
          <w:color w:val="000000" w:themeColor="text1"/>
          <w:sz w:val="24"/>
          <w:szCs w:val="24"/>
        </w:rPr>
        <w:t>elamud</w:t>
      </w:r>
      <w:r w:rsidRPr="00067D90">
        <w:rPr>
          <w:rFonts w:ascii="Times New Roman" w:hAnsi="Times New Roman" w:cs="Times New Roman"/>
          <w:color w:val="000000" w:themeColor="text1"/>
          <w:sz w:val="24"/>
          <w:szCs w:val="24"/>
        </w:rPr>
        <w:t xml:space="preserve">. Enamus kinnistutel paikneb lisaks elamule ka 1-2 abihoonet, mis paiknevad </w:t>
      </w:r>
      <w:r w:rsidR="005C5CCA">
        <w:rPr>
          <w:rFonts w:ascii="Times New Roman" w:hAnsi="Times New Roman" w:cs="Times New Roman"/>
          <w:color w:val="000000" w:themeColor="text1"/>
          <w:sz w:val="24"/>
          <w:szCs w:val="24"/>
        </w:rPr>
        <w:t xml:space="preserve">enamasti </w:t>
      </w:r>
      <w:r w:rsidRPr="00067D90">
        <w:rPr>
          <w:rFonts w:ascii="Times New Roman" w:hAnsi="Times New Roman" w:cs="Times New Roman"/>
          <w:color w:val="000000" w:themeColor="text1"/>
          <w:sz w:val="24"/>
          <w:szCs w:val="24"/>
        </w:rPr>
        <w:t xml:space="preserve">kinnistute piiril. Lähiümbruse elamute kõrgused jäävad vahemikku </w:t>
      </w:r>
      <w:r w:rsidR="0052440D">
        <w:rPr>
          <w:rFonts w:ascii="Times New Roman" w:hAnsi="Times New Roman" w:cs="Times New Roman"/>
          <w:color w:val="000000" w:themeColor="text1"/>
          <w:sz w:val="24"/>
          <w:szCs w:val="24"/>
        </w:rPr>
        <w:t>9</w:t>
      </w:r>
      <w:r w:rsidRPr="00067D90">
        <w:rPr>
          <w:rFonts w:ascii="Times New Roman" w:hAnsi="Times New Roman" w:cs="Times New Roman"/>
          <w:color w:val="000000" w:themeColor="text1"/>
          <w:sz w:val="24"/>
          <w:szCs w:val="24"/>
        </w:rPr>
        <w:t>-</w:t>
      </w:r>
      <w:r w:rsidR="0052440D">
        <w:rPr>
          <w:rFonts w:ascii="Times New Roman" w:hAnsi="Times New Roman" w:cs="Times New Roman"/>
          <w:color w:val="000000" w:themeColor="text1"/>
          <w:sz w:val="24"/>
          <w:szCs w:val="24"/>
        </w:rPr>
        <w:t>10</w:t>
      </w:r>
      <w:r w:rsidR="00FB3F35" w:rsidRPr="00067D90">
        <w:rPr>
          <w:rFonts w:ascii="Times New Roman" w:hAnsi="Times New Roman" w:cs="Times New Roman"/>
          <w:color w:val="000000" w:themeColor="text1"/>
          <w:sz w:val="24"/>
          <w:szCs w:val="24"/>
        </w:rPr>
        <w:t xml:space="preserve"> </w:t>
      </w:r>
      <w:r w:rsidRPr="00067D90">
        <w:rPr>
          <w:rFonts w:ascii="Times New Roman" w:hAnsi="Times New Roman" w:cs="Times New Roman"/>
          <w:color w:val="000000" w:themeColor="text1"/>
          <w:sz w:val="24"/>
          <w:szCs w:val="24"/>
        </w:rPr>
        <w:t xml:space="preserve">m, keskmiselt </w:t>
      </w:r>
      <w:r w:rsidR="005C5CCA">
        <w:rPr>
          <w:rFonts w:ascii="Times New Roman" w:hAnsi="Times New Roman" w:cs="Times New Roman"/>
          <w:color w:val="000000" w:themeColor="text1"/>
          <w:sz w:val="24"/>
          <w:szCs w:val="24"/>
        </w:rPr>
        <w:t>9,</w:t>
      </w:r>
      <w:r w:rsidR="0052440D">
        <w:rPr>
          <w:rFonts w:ascii="Times New Roman" w:hAnsi="Times New Roman" w:cs="Times New Roman"/>
          <w:color w:val="000000" w:themeColor="text1"/>
          <w:sz w:val="24"/>
          <w:szCs w:val="24"/>
        </w:rPr>
        <w:t>3</w:t>
      </w:r>
      <w:r w:rsidR="00FB3F35" w:rsidRPr="00067D90">
        <w:rPr>
          <w:rFonts w:ascii="Times New Roman" w:hAnsi="Times New Roman" w:cs="Times New Roman"/>
          <w:color w:val="000000" w:themeColor="text1"/>
          <w:sz w:val="24"/>
          <w:szCs w:val="24"/>
        </w:rPr>
        <w:t xml:space="preserve"> </w:t>
      </w:r>
      <w:r w:rsidRPr="00067D90">
        <w:rPr>
          <w:rFonts w:ascii="Times New Roman" w:hAnsi="Times New Roman" w:cs="Times New Roman"/>
          <w:color w:val="000000" w:themeColor="text1"/>
          <w:sz w:val="24"/>
          <w:szCs w:val="24"/>
        </w:rPr>
        <w:t>m.</w:t>
      </w:r>
      <w:r w:rsidRPr="00067D90">
        <w:rPr>
          <w:rFonts w:ascii="Times New Roman" w:hAnsi="Times New Roman" w:cs="Times New Roman"/>
          <w:i/>
          <w:iCs/>
          <w:color w:val="000000" w:themeColor="text1"/>
          <w:sz w:val="24"/>
          <w:szCs w:val="24"/>
        </w:rPr>
        <w:t xml:space="preserve"> </w:t>
      </w:r>
      <w:r w:rsidRPr="00067D90">
        <w:rPr>
          <w:rFonts w:ascii="Times New Roman" w:hAnsi="Times New Roman" w:cs="Times New Roman"/>
          <w:sz w:val="24"/>
          <w:szCs w:val="24"/>
        </w:rPr>
        <w:t xml:space="preserve">Põhihoonete ehitisealused pinnad jäävad vahemikku </w:t>
      </w:r>
      <w:r w:rsidR="0052440D">
        <w:rPr>
          <w:rFonts w:ascii="Times New Roman" w:hAnsi="Times New Roman" w:cs="Times New Roman"/>
          <w:sz w:val="24"/>
          <w:szCs w:val="24"/>
        </w:rPr>
        <w:t>3</w:t>
      </w:r>
      <w:r w:rsidR="005C5CCA">
        <w:rPr>
          <w:rFonts w:ascii="Times New Roman" w:hAnsi="Times New Roman" w:cs="Times New Roman"/>
          <w:sz w:val="24"/>
          <w:szCs w:val="24"/>
        </w:rPr>
        <w:t>1</w:t>
      </w:r>
      <w:r w:rsidR="00FB3F35" w:rsidRPr="00067D90">
        <w:rPr>
          <w:rFonts w:ascii="Times New Roman" w:hAnsi="Times New Roman" w:cs="Times New Roman"/>
          <w:sz w:val="24"/>
          <w:szCs w:val="24"/>
        </w:rPr>
        <w:t xml:space="preserve"> </w:t>
      </w:r>
      <w:r w:rsidRPr="00067D90">
        <w:rPr>
          <w:rFonts w:ascii="Times New Roman" w:hAnsi="Times New Roman" w:cs="Times New Roman"/>
          <w:sz w:val="24"/>
          <w:szCs w:val="24"/>
        </w:rPr>
        <w:t>m</w:t>
      </w:r>
      <w:r w:rsidRPr="00067D90">
        <w:rPr>
          <w:rFonts w:ascii="Times New Roman" w:hAnsi="Times New Roman" w:cs="Times New Roman"/>
          <w:sz w:val="24"/>
          <w:szCs w:val="24"/>
          <w:vertAlign w:val="superscript"/>
        </w:rPr>
        <w:t>2</w:t>
      </w:r>
      <w:r w:rsidRPr="00067D90">
        <w:rPr>
          <w:rFonts w:ascii="Times New Roman" w:hAnsi="Times New Roman" w:cs="Times New Roman"/>
          <w:sz w:val="24"/>
          <w:szCs w:val="24"/>
        </w:rPr>
        <w:t>-</w:t>
      </w:r>
      <w:r w:rsidR="00577301">
        <w:rPr>
          <w:rFonts w:ascii="Times New Roman" w:hAnsi="Times New Roman" w:cs="Times New Roman"/>
          <w:sz w:val="24"/>
          <w:szCs w:val="24"/>
        </w:rPr>
        <w:t xml:space="preserve"> </w:t>
      </w:r>
      <w:r w:rsidR="005C5CCA">
        <w:rPr>
          <w:rFonts w:ascii="Times New Roman" w:hAnsi="Times New Roman" w:cs="Times New Roman"/>
          <w:sz w:val="24"/>
          <w:szCs w:val="24"/>
        </w:rPr>
        <w:t>2</w:t>
      </w:r>
      <w:r w:rsidR="0052440D">
        <w:rPr>
          <w:rFonts w:ascii="Times New Roman" w:hAnsi="Times New Roman" w:cs="Times New Roman"/>
          <w:sz w:val="24"/>
          <w:szCs w:val="24"/>
        </w:rPr>
        <w:t>20</w:t>
      </w:r>
      <w:r w:rsidR="00FB3F35" w:rsidRPr="00067D90">
        <w:rPr>
          <w:rFonts w:ascii="Times New Roman" w:hAnsi="Times New Roman" w:cs="Times New Roman"/>
          <w:sz w:val="24"/>
          <w:szCs w:val="24"/>
        </w:rPr>
        <w:t xml:space="preserve"> </w:t>
      </w:r>
      <w:r w:rsidRPr="00067D90">
        <w:rPr>
          <w:rFonts w:ascii="Times New Roman" w:hAnsi="Times New Roman" w:cs="Times New Roman"/>
          <w:sz w:val="24"/>
          <w:szCs w:val="24"/>
        </w:rPr>
        <w:t>m</w:t>
      </w:r>
      <w:r w:rsidRPr="00067D90">
        <w:rPr>
          <w:rFonts w:ascii="Times New Roman" w:hAnsi="Times New Roman" w:cs="Times New Roman"/>
          <w:sz w:val="24"/>
          <w:szCs w:val="24"/>
          <w:vertAlign w:val="superscript"/>
        </w:rPr>
        <w:t>2</w:t>
      </w:r>
      <w:r w:rsidRPr="00067D90">
        <w:rPr>
          <w:rFonts w:ascii="Times New Roman" w:hAnsi="Times New Roman" w:cs="Times New Roman"/>
          <w:sz w:val="24"/>
          <w:szCs w:val="24"/>
        </w:rPr>
        <w:t xml:space="preserve">, keskmiselt </w:t>
      </w:r>
      <w:r w:rsidR="00FB3F35" w:rsidRPr="00067D90">
        <w:rPr>
          <w:rFonts w:ascii="Times New Roman" w:hAnsi="Times New Roman" w:cs="Times New Roman"/>
          <w:sz w:val="24"/>
          <w:szCs w:val="24"/>
        </w:rPr>
        <w:t>1</w:t>
      </w:r>
      <w:r w:rsidR="0052440D">
        <w:rPr>
          <w:rFonts w:ascii="Times New Roman" w:hAnsi="Times New Roman" w:cs="Times New Roman"/>
          <w:sz w:val="24"/>
          <w:szCs w:val="24"/>
        </w:rPr>
        <w:t>3</w:t>
      </w:r>
      <w:r w:rsidR="005C5CCA">
        <w:rPr>
          <w:rFonts w:ascii="Times New Roman" w:hAnsi="Times New Roman" w:cs="Times New Roman"/>
          <w:sz w:val="24"/>
          <w:szCs w:val="24"/>
        </w:rPr>
        <w:t>0</w:t>
      </w:r>
      <w:r w:rsidR="00FB3F35" w:rsidRPr="00067D90">
        <w:rPr>
          <w:rFonts w:ascii="Times New Roman" w:hAnsi="Times New Roman" w:cs="Times New Roman"/>
          <w:sz w:val="24"/>
          <w:szCs w:val="24"/>
        </w:rPr>
        <w:t xml:space="preserve"> </w:t>
      </w:r>
      <w:r w:rsidRPr="00067D90">
        <w:rPr>
          <w:rFonts w:ascii="Times New Roman" w:hAnsi="Times New Roman" w:cs="Times New Roman"/>
          <w:sz w:val="24"/>
          <w:szCs w:val="24"/>
        </w:rPr>
        <w:t>m</w:t>
      </w:r>
      <w:r w:rsidRPr="00067D90">
        <w:rPr>
          <w:rFonts w:ascii="Times New Roman" w:hAnsi="Times New Roman" w:cs="Times New Roman"/>
          <w:sz w:val="24"/>
          <w:szCs w:val="24"/>
          <w:vertAlign w:val="superscript"/>
        </w:rPr>
        <w:t>2</w:t>
      </w:r>
      <w:r w:rsidRPr="00067D90">
        <w:rPr>
          <w:rFonts w:ascii="Times New Roman" w:hAnsi="Times New Roman" w:cs="Times New Roman"/>
          <w:sz w:val="24"/>
          <w:szCs w:val="24"/>
        </w:rPr>
        <w:t xml:space="preserve">. Kruntide </w:t>
      </w:r>
      <w:proofErr w:type="spellStart"/>
      <w:r w:rsidR="00EB2E6B" w:rsidRPr="00067D90">
        <w:rPr>
          <w:rFonts w:ascii="Times New Roman" w:hAnsi="Times New Roman" w:cs="Times New Roman"/>
          <w:sz w:val="24"/>
          <w:szCs w:val="24"/>
        </w:rPr>
        <w:t>hoonetealused</w:t>
      </w:r>
      <w:proofErr w:type="spellEnd"/>
      <w:r w:rsidR="00EB2E6B" w:rsidRPr="00067D90">
        <w:rPr>
          <w:rFonts w:ascii="Times New Roman" w:hAnsi="Times New Roman" w:cs="Times New Roman"/>
          <w:sz w:val="24"/>
          <w:szCs w:val="24"/>
        </w:rPr>
        <w:t xml:space="preserve"> pinnad (põhihoone ja abihooned kokku) jäävad vahemikku </w:t>
      </w:r>
      <w:r w:rsidR="0052440D">
        <w:rPr>
          <w:rFonts w:ascii="Times New Roman" w:hAnsi="Times New Roman" w:cs="Times New Roman"/>
          <w:sz w:val="24"/>
          <w:szCs w:val="24"/>
        </w:rPr>
        <w:t>31</w:t>
      </w:r>
      <w:r w:rsidR="00EB2E6B" w:rsidRPr="00067D90">
        <w:rPr>
          <w:rFonts w:ascii="Times New Roman" w:hAnsi="Times New Roman" w:cs="Times New Roman"/>
          <w:sz w:val="24"/>
          <w:szCs w:val="24"/>
        </w:rPr>
        <w:t>-</w:t>
      </w:r>
      <w:r w:rsidR="00B44536">
        <w:rPr>
          <w:rFonts w:ascii="Times New Roman" w:hAnsi="Times New Roman" w:cs="Times New Roman"/>
          <w:sz w:val="24"/>
          <w:szCs w:val="24"/>
        </w:rPr>
        <w:t>2</w:t>
      </w:r>
      <w:r w:rsidR="0052440D">
        <w:rPr>
          <w:rFonts w:ascii="Times New Roman" w:hAnsi="Times New Roman" w:cs="Times New Roman"/>
          <w:sz w:val="24"/>
          <w:szCs w:val="24"/>
        </w:rPr>
        <w:t>82</w:t>
      </w:r>
      <w:r w:rsidR="00EB2E6B" w:rsidRPr="00067D90">
        <w:rPr>
          <w:rFonts w:ascii="Times New Roman" w:hAnsi="Times New Roman" w:cs="Times New Roman"/>
          <w:sz w:val="24"/>
          <w:szCs w:val="24"/>
        </w:rPr>
        <w:t xml:space="preserve"> m</w:t>
      </w:r>
      <w:r w:rsidR="00EB2E6B" w:rsidRPr="00067D90">
        <w:rPr>
          <w:rFonts w:ascii="Times New Roman" w:hAnsi="Times New Roman" w:cs="Times New Roman"/>
          <w:sz w:val="24"/>
          <w:szCs w:val="24"/>
          <w:vertAlign w:val="superscript"/>
        </w:rPr>
        <w:t>2</w:t>
      </w:r>
      <w:r w:rsidR="00EB2E6B" w:rsidRPr="00067D90">
        <w:rPr>
          <w:rFonts w:ascii="Times New Roman" w:hAnsi="Times New Roman" w:cs="Times New Roman"/>
          <w:sz w:val="24"/>
          <w:szCs w:val="24"/>
        </w:rPr>
        <w:t xml:space="preserve">, keskmiselt </w:t>
      </w:r>
      <w:r w:rsidR="00091404" w:rsidRPr="00067D90">
        <w:rPr>
          <w:rFonts w:ascii="Times New Roman" w:hAnsi="Times New Roman" w:cs="Times New Roman"/>
          <w:sz w:val="24"/>
          <w:szCs w:val="24"/>
        </w:rPr>
        <w:t>1</w:t>
      </w:r>
      <w:r w:rsidR="0052440D">
        <w:rPr>
          <w:rFonts w:ascii="Times New Roman" w:hAnsi="Times New Roman" w:cs="Times New Roman"/>
          <w:sz w:val="24"/>
          <w:szCs w:val="24"/>
        </w:rPr>
        <w:t>67</w:t>
      </w:r>
      <w:r w:rsidR="00091404" w:rsidRPr="00067D90">
        <w:rPr>
          <w:rFonts w:ascii="Times New Roman" w:hAnsi="Times New Roman" w:cs="Times New Roman"/>
          <w:sz w:val="24"/>
          <w:szCs w:val="24"/>
        </w:rPr>
        <w:t xml:space="preserve"> </w:t>
      </w:r>
      <w:r w:rsidR="00EB2E6B" w:rsidRPr="00067D90">
        <w:rPr>
          <w:rFonts w:ascii="Times New Roman" w:hAnsi="Times New Roman" w:cs="Times New Roman"/>
          <w:sz w:val="24"/>
          <w:szCs w:val="24"/>
        </w:rPr>
        <w:t>m</w:t>
      </w:r>
      <w:r w:rsidR="00ED6092" w:rsidRPr="00067D90">
        <w:rPr>
          <w:rFonts w:ascii="Times New Roman" w:hAnsi="Times New Roman" w:cs="Times New Roman"/>
          <w:sz w:val="24"/>
          <w:szCs w:val="24"/>
          <w:vertAlign w:val="superscript"/>
        </w:rPr>
        <w:t>2</w:t>
      </w:r>
      <w:r w:rsidR="00ED6092" w:rsidRPr="00067D90">
        <w:rPr>
          <w:rFonts w:ascii="Times New Roman" w:hAnsi="Times New Roman" w:cs="Times New Roman"/>
          <w:sz w:val="24"/>
          <w:szCs w:val="24"/>
        </w:rPr>
        <w:t xml:space="preserve">, </w:t>
      </w:r>
      <w:r w:rsidR="00EB2E6B" w:rsidRPr="00067D90">
        <w:rPr>
          <w:rFonts w:ascii="Times New Roman" w:hAnsi="Times New Roman" w:cs="Times New Roman"/>
          <w:sz w:val="24"/>
          <w:szCs w:val="24"/>
          <w:vertAlign w:val="superscript"/>
        </w:rPr>
        <w:t xml:space="preserve"> </w:t>
      </w:r>
      <w:r w:rsidR="00EB2E6B" w:rsidRPr="00067D90">
        <w:rPr>
          <w:rFonts w:ascii="Times New Roman" w:hAnsi="Times New Roman" w:cs="Times New Roman"/>
          <w:sz w:val="24"/>
          <w:szCs w:val="24"/>
        </w:rPr>
        <w:t xml:space="preserve">täisehituse </w:t>
      </w:r>
      <w:r w:rsidRPr="00067D90">
        <w:rPr>
          <w:rFonts w:ascii="Times New Roman" w:hAnsi="Times New Roman" w:cs="Times New Roman"/>
          <w:sz w:val="24"/>
          <w:szCs w:val="24"/>
        </w:rPr>
        <w:t xml:space="preserve">protsent on keskmiselt </w:t>
      </w:r>
      <w:r w:rsidR="00DF461E">
        <w:rPr>
          <w:rFonts w:ascii="Times New Roman" w:hAnsi="Times New Roman" w:cs="Times New Roman"/>
          <w:sz w:val="24"/>
          <w:szCs w:val="24"/>
        </w:rPr>
        <w:t>15,5</w:t>
      </w:r>
      <w:r w:rsidRPr="00067D90">
        <w:rPr>
          <w:rFonts w:ascii="Times New Roman" w:hAnsi="Times New Roman" w:cs="Times New Roman"/>
          <w:sz w:val="24"/>
          <w:szCs w:val="24"/>
        </w:rPr>
        <w:t>%.</w:t>
      </w:r>
      <w:r w:rsidR="0004195C" w:rsidRPr="00067D90">
        <w:rPr>
          <w:rFonts w:ascii="Times New Roman" w:hAnsi="Times New Roman" w:cs="Times New Roman"/>
          <w:i/>
          <w:iCs/>
          <w:sz w:val="24"/>
          <w:szCs w:val="24"/>
        </w:rPr>
        <w:t xml:space="preserve"> </w:t>
      </w:r>
      <w:r w:rsidR="00ED6092" w:rsidRPr="00067D90">
        <w:rPr>
          <w:rFonts w:ascii="Times New Roman" w:hAnsi="Times New Roman" w:cs="Times New Roman"/>
          <w:sz w:val="24"/>
          <w:szCs w:val="24"/>
        </w:rPr>
        <w:t>N</w:t>
      </w:r>
      <w:r w:rsidR="0004195C" w:rsidRPr="00067D90">
        <w:rPr>
          <w:rFonts w:ascii="Times New Roman" w:hAnsi="Times New Roman" w:cs="Times New Roman"/>
          <w:sz w:val="24"/>
          <w:szCs w:val="24"/>
        </w:rPr>
        <w:t xml:space="preserve">aaberkinnistul paikneb </w:t>
      </w:r>
      <w:r w:rsidR="00091404" w:rsidRPr="00067D90">
        <w:rPr>
          <w:rFonts w:ascii="Times New Roman" w:hAnsi="Times New Roman" w:cs="Times New Roman"/>
          <w:sz w:val="24"/>
          <w:szCs w:val="24"/>
        </w:rPr>
        <w:t xml:space="preserve">elamu </w:t>
      </w:r>
      <w:r w:rsidR="00091404" w:rsidRPr="00067D90">
        <w:rPr>
          <w:rFonts w:ascii="Times New Roman" w:eastAsia="Times New Roman" w:hAnsi="Times New Roman" w:cs="Times New Roman"/>
          <w:bCs/>
          <w:sz w:val="24"/>
          <w:szCs w:val="24"/>
          <w:lang w:eastAsia="et-EE"/>
        </w:rPr>
        <w:t xml:space="preserve">ehitisealuse pinnaga </w:t>
      </w:r>
      <w:r w:rsidR="00DF461E">
        <w:rPr>
          <w:rFonts w:ascii="Times New Roman" w:eastAsia="Times New Roman" w:hAnsi="Times New Roman" w:cs="Times New Roman"/>
          <w:bCs/>
          <w:sz w:val="24"/>
          <w:szCs w:val="24"/>
          <w:lang w:eastAsia="et-EE"/>
        </w:rPr>
        <w:t>220</w:t>
      </w:r>
      <w:r w:rsidR="00091404" w:rsidRPr="00067D90">
        <w:rPr>
          <w:rFonts w:ascii="Times New Roman" w:eastAsia="Times New Roman" w:hAnsi="Times New Roman" w:cs="Times New Roman"/>
          <w:bCs/>
          <w:sz w:val="24"/>
          <w:szCs w:val="24"/>
          <w:lang w:eastAsia="et-EE"/>
        </w:rPr>
        <w:t xml:space="preserve"> m²</w:t>
      </w:r>
      <w:r w:rsidR="0004195C" w:rsidRPr="00067D90">
        <w:rPr>
          <w:rFonts w:ascii="Times New Roman" w:eastAsia="Times New Roman" w:hAnsi="Times New Roman" w:cs="Times New Roman"/>
          <w:bCs/>
          <w:sz w:val="24"/>
          <w:szCs w:val="24"/>
          <w:lang w:eastAsia="et-EE"/>
        </w:rPr>
        <w:t xml:space="preserve"> ja kõrgu</w:t>
      </w:r>
      <w:r w:rsidR="00091404" w:rsidRPr="00067D90">
        <w:rPr>
          <w:rFonts w:ascii="Times New Roman" w:eastAsia="Times New Roman" w:hAnsi="Times New Roman" w:cs="Times New Roman"/>
          <w:bCs/>
          <w:sz w:val="24"/>
          <w:szCs w:val="24"/>
          <w:lang w:eastAsia="et-EE"/>
        </w:rPr>
        <w:t xml:space="preserve">sega </w:t>
      </w:r>
      <w:r w:rsidR="00B44536">
        <w:rPr>
          <w:rFonts w:ascii="Times New Roman" w:eastAsia="Times New Roman" w:hAnsi="Times New Roman" w:cs="Times New Roman"/>
          <w:bCs/>
          <w:sz w:val="24"/>
          <w:szCs w:val="24"/>
          <w:lang w:eastAsia="et-EE"/>
        </w:rPr>
        <w:t>9</w:t>
      </w:r>
      <w:r w:rsidR="00091404" w:rsidRPr="00067D90">
        <w:rPr>
          <w:rFonts w:ascii="Times New Roman" w:eastAsia="Times New Roman" w:hAnsi="Times New Roman" w:cs="Times New Roman"/>
          <w:bCs/>
          <w:sz w:val="24"/>
          <w:szCs w:val="24"/>
          <w:lang w:eastAsia="et-EE"/>
        </w:rPr>
        <w:t xml:space="preserve"> m</w:t>
      </w:r>
      <w:r w:rsidR="0004195C" w:rsidRPr="00067D90">
        <w:rPr>
          <w:rFonts w:ascii="Times New Roman" w:eastAsia="Times New Roman" w:hAnsi="Times New Roman" w:cs="Times New Roman"/>
          <w:bCs/>
          <w:sz w:val="24"/>
          <w:szCs w:val="24"/>
          <w:lang w:eastAsia="et-EE"/>
        </w:rPr>
        <w:t>.</w:t>
      </w:r>
    </w:p>
    <w:p w14:paraId="113D90E4" w14:textId="77777777" w:rsidR="00BC7A92" w:rsidRPr="00BB49C3" w:rsidRDefault="00BC7A92" w:rsidP="006C048B">
      <w:pPr>
        <w:spacing w:before="120" w:after="0" w:line="240" w:lineRule="auto"/>
        <w:jc w:val="both"/>
        <w:rPr>
          <w:rFonts w:ascii="Times New Roman" w:eastAsia="Times New Roman" w:hAnsi="Times New Roman" w:cs="Times New Roman"/>
          <w:bCs/>
          <w:i/>
          <w:iCs/>
          <w:color w:val="0070C0"/>
          <w:sz w:val="24"/>
          <w:szCs w:val="24"/>
          <w:lang w:eastAsia="et-EE"/>
        </w:rPr>
      </w:pPr>
    </w:p>
    <w:p w14:paraId="7A28CA35" w14:textId="33270A80" w:rsidR="0065180D" w:rsidRPr="00067D90" w:rsidRDefault="0004195C" w:rsidP="00EB2E6B">
      <w:pPr>
        <w:spacing w:after="0" w:line="240" w:lineRule="auto"/>
        <w:jc w:val="both"/>
        <w:rPr>
          <w:rFonts w:ascii="Times New Roman" w:eastAsia="Times New Roman" w:hAnsi="Times New Roman" w:cs="Times New Roman"/>
          <w:b/>
          <w:sz w:val="24"/>
          <w:szCs w:val="24"/>
          <w:lang w:eastAsia="et-EE"/>
        </w:rPr>
      </w:pPr>
      <w:proofErr w:type="spellStart"/>
      <w:r w:rsidRPr="00067D90">
        <w:rPr>
          <w:rFonts w:ascii="Times New Roman" w:eastAsia="Times New Roman" w:hAnsi="Times New Roman" w:cs="Times New Roman"/>
          <w:b/>
          <w:sz w:val="24"/>
          <w:szCs w:val="24"/>
          <w:lang w:eastAsia="et-EE"/>
        </w:rPr>
        <w:t>NÜP</w:t>
      </w:r>
      <w:r w:rsidR="00ED6092" w:rsidRPr="00067D90">
        <w:rPr>
          <w:rFonts w:ascii="Times New Roman" w:eastAsia="Times New Roman" w:hAnsi="Times New Roman" w:cs="Times New Roman"/>
          <w:b/>
          <w:sz w:val="24"/>
          <w:szCs w:val="24"/>
          <w:lang w:eastAsia="et-EE"/>
        </w:rPr>
        <w:t>-ist</w:t>
      </w:r>
      <w:proofErr w:type="spellEnd"/>
      <w:r w:rsidRPr="00067D90">
        <w:rPr>
          <w:rFonts w:ascii="Times New Roman" w:eastAsia="Times New Roman" w:hAnsi="Times New Roman" w:cs="Times New Roman"/>
          <w:b/>
          <w:sz w:val="24"/>
          <w:szCs w:val="24"/>
          <w:lang w:eastAsia="et-EE"/>
        </w:rPr>
        <w:t xml:space="preserve"> ja p</w:t>
      </w:r>
      <w:r w:rsidR="00EB2E6B" w:rsidRPr="00067D90">
        <w:rPr>
          <w:rFonts w:ascii="Times New Roman" w:eastAsia="Times New Roman" w:hAnsi="Times New Roman" w:cs="Times New Roman"/>
          <w:b/>
          <w:sz w:val="24"/>
          <w:szCs w:val="24"/>
          <w:lang w:eastAsia="et-EE"/>
        </w:rPr>
        <w:t>iirkonna a</w:t>
      </w:r>
      <w:r w:rsidR="00427AFA" w:rsidRPr="00067D90">
        <w:rPr>
          <w:rFonts w:ascii="Times New Roman" w:eastAsia="Times New Roman" w:hAnsi="Times New Roman" w:cs="Times New Roman"/>
          <w:b/>
          <w:sz w:val="24"/>
          <w:szCs w:val="24"/>
          <w:lang w:eastAsia="et-EE"/>
        </w:rPr>
        <w:t xml:space="preserve">nalüüsist tulenevalt on võimalik määrata </w:t>
      </w:r>
      <w:r w:rsidR="00F01C94" w:rsidRPr="00DF461E">
        <w:rPr>
          <w:rFonts w:ascii="Times New Roman" w:eastAsia="Times New Roman" w:hAnsi="Times New Roman" w:cs="Times New Roman"/>
          <w:b/>
          <w:sz w:val="24"/>
          <w:szCs w:val="24"/>
          <w:lang w:eastAsia="et-EE"/>
        </w:rPr>
        <w:t>Pärnu mnt 304</w:t>
      </w:r>
      <w:r w:rsidR="00DF461E">
        <w:rPr>
          <w:rFonts w:ascii="Times New Roman" w:eastAsia="Times New Roman" w:hAnsi="Times New Roman" w:cs="Times New Roman"/>
          <w:b/>
          <w:sz w:val="24"/>
          <w:szCs w:val="24"/>
          <w:lang w:eastAsia="et-EE"/>
        </w:rPr>
        <w:t xml:space="preserve"> </w:t>
      </w:r>
      <w:r w:rsidR="00427AFA" w:rsidRPr="00067D90">
        <w:rPr>
          <w:rFonts w:ascii="Times New Roman" w:eastAsia="Times New Roman" w:hAnsi="Times New Roman" w:cs="Times New Roman"/>
          <w:b/>
          <w:sz w:val="24"/>
          <w:szCs w:val="24"/>
          <w:lang w:eastAsia="et-EE"/>
        </w:rPr>
        <w:t xml:space="preserve"> </w:t>
      </w:r>
      <w:r w:rsidR="00B44536">
        <w:rPr>
          <w:rFonts w:ascii="Times New Roman" w:eastAsia="Times New Roman" w:hAnsi="Times New Roman" w:cs="Times New Roman"/>
          <w:b/>
          <w:sz w:val="24"/>
          <w:szCs w:val="24"/>
          <w:lang w:eastAsia="et-EE"/>
        </w:rPr>
        <w:t>üksikelamu</w:t>
      </w:r>
      <w:r w:rsidR="00091404" w:rsidRPr="00067D90">
        <w:rPr>
          <w:rFonts w:ascii="Times New Roman" w:eastAsia="Times New Roman" w:hAnsi="Times New Roman" w:cs="Times New Roman"/>
          <w:b/>
          <w:sz w:val="24"/>
          <w:szCs w:val="24"/>
          <w:lang w:eastAsia="et-EE"/>
        </w:rPr>
        <w:t xml:space="preserve"> </w:t>
      </w:r>
      <w:r w:rsidR="00427AFA" w:rsidRPr="00067D90">
        <w:rPr>
          <w:rFonts w:ascii="Times New Roman" w:eastAsia="Times New Roman" w:hAnsi="Times New Roman" w:cs="Times New Roman"/>
          <w:b/>
          <w:sz w:val="24"/>
          <w:szCs w:val="24"/>
          <w:lang w:eastAsia="et-EE"/>
        </w:rPr>
        <w:t xml:space="preserve">ehitisealuseks pinnaks </w:t>
      </w:r>
      <w:r w:rsidR="00EE5768">
        <w:rPr>
          <w:rFonts w:ascii="Times New Roman" w:eastAsia="Times New Roman" w:hAnsi="Times New Roman" w:cs="Times New Roman"/>
          <w:b/>
          <w:sz w:val="24"/>
          <w:szCs w:val="24"/>
          <w:lang w:eastAsia="et-EE"/>
        </w:rPr>
        <w:t>92</w:t>
      </w:r>
      <w:r w:rsidR="00091404" w:rsidRPr="00067D90">
        <w:rPr>
          <w:rFonts w:ascii="Times New Roman" w:eastAsia="Times New Roman" w:hAnsi="Times New Roman" w:cs="Times New Roman"/>
          <w:b/>
          <w:sz w:val="24"/>
          <w:szCs w:val="24"/>
          <w:lang w:eastAsia="et-EE"/>
        </w:rPr>
        <w:t xml:space="preserve"> </w:t>
      </w:r>
      <w:r w:rsidR="00427AFA" w:rsidRPr="00067D90">
        <w:rPr>
          <w:rFonts w:ascii="Times New Roman" w:eastAsia="Times New Roman" w:hAnsi="Times New Roman" w:cs="Times New Roman"/>
          <w:b/>
          <w:sz w:val="24"/>
          <w:szCs w:val="24"/>
          <w:lang w:eastAsia="et-EE"/>
        </w:rPr>
        <w:t>m</w:t>
      </w:r>
      <w:r w:rsidR="00091404" w:rsidRPr="00067D90">
        <w:rPr>
          <w:rFonts w:ascii="Times New Roman" w:eastAsia="Times New Roman" w:hAnsi="Times New Roman" w:cs="Times New Roman"/>
          <w:b/>
          <w:sz w:val="24"/>
          <w:szCs w:val="24"/>
          <w:lang w:eastAsia="et-EE"/>
        </w:rPr>
        <w:t>²</w:t>
      </w:r>
      <w:r w:rsidR="00427AFA" w:rsidRPr="00067D90">
        <w:rPr>
          <w:rFonts w:ascii="Times New Roman" w:eastAsia="Times New Roman" w:hAnsi="Times New Roman" w:cs="Times New Roman"/>
          <w:b/>
          <w:sz w:val="24"/>
          <w:szCs w:val="24"/>
          <w:lang w:eastAsia="et-EE"/>
        </w:rPr>
        <w:t xml:space="preserve"> ja kõrguseks </w:t>
      </w:r>
      <w:r w:rsidR="00E75FA1">
        <w:rPr>
          <w:rFonts w:ascii="Times New Roman" w:eastAsia="Times New Roman" w:hAnsi="Times New Roman" w:cs="Times New Roman"/>
          <w:b/>
          <w:sz w:val="24"/>
          <w:szCs w:val="24"/>
          <w:lang w:eastAsia="et-EE"/>
        </w:rPr>
        <w:t>9,</w:t>
      </w:r>
      <w:r w:rsidR="00DC6A1A">
        <w:rPr>
          <w:rFonts w:ascii="Times New Roman" w:eastAsia="Times New Roman" w:hAnsi="Times New Roman" w:cs="Times New Roman"/>
          <w:b/>
          <w:sz w:val="24"/>
          <w:szCs w:val="24"/>
          <w:lang w:eastAsia="et-EE"/>
        </w:rPr>
        <w:t>0</w:t>
      </w:r>
      <w:r w:rsidR="00091404" w:rsidRPr="00067D90">
        <w:rPr>
          <w:rFonts w:ascii="Times New Roman" w:eastAsia="Times New Roman" w:hAnsi="Times New Roman" w:cs="Times New Roman"/>
          <w:b/>
          <w:sz w:val="24"/>
          <w:szCs w:val="24"/>
          <w:lang w:eastAsia="et-EE"/>
        </w:rPr>
        <w:t xml:space="preserve"> </w:t>
      </w:r>
      <w:r w:rsidR="00427AFA" w:rsidRPr="00067D90">
        <w:rPr>
          <w:rFonts w:ascii="Times New Roman" w:eastAsia="Times New Roman" w:hAnsi="Times New Roman" w:cs="Times New Roman"/>
          <w:b/>
          <w:sz w:val="24"/>
          <w:szCs w:val="24"/>
          <w:lang w:eastAsia="et-EE"/>
        </w:rPr>
        <w:t>m</w:t>
      </w:r>
      <w:r w:rsidR="00E54FAA">
        <w:rPr>
          <w:rFonts w:ascii="Times New Roman" w:eastAsia="Times New Roman" w:hAnsi="Times New Roman" w:cs="Times New Roman"/>
          <w:b/>
          <w:sz w:val="24"/>
          <w:szCs w:val="24"/>
          <w:lang w:eastAsia="et-EE"/>
        </w:rPr>
        <w:t>.</w:t>
      </w:r>
      <w:r w:rsidRPr="00067D90">
        <w:rPr>
          <w:rFonts w:ascii="Times New Roman" w:eastAsia="Times New Roman" w:hAnsi="Times New Roman" w:cs="Times New Roman"/>
          <w:b/>
          <w:sz w:val="24"/>
          <w:szCs w:val="24"/>
          <w:lang w:eastAsia="et-EE"/>
        </w:rPr>
        <w:t xml:space="preserve"> </w:t>
      </w:r>
    </w:p>
    <w:p w14:paraId="37E0A565" w14:textId="1ACFF38B" w:rsidR="0065180D" w:rsidRPr="00BB49C3" w:rsidRDefault="0065180D" w:rsidP="0065180D">
      <w:pPr>
        <w:pStyle w:val="NoSpacing"/>
        <w:spacing w:before="120"/>
        <w:jc w:val="both"/>
        <w:rPr>
          <w:rFonts w:ascii="Times New Roman" w:hAnsi="Times New Roman"/>
          <w:sz w:val="24"/>
          <w:szCs w:val="24"/>
        </w:rPr>
      </w:pPr>
      <w:proofErr w:type="spellStart"/>
      <w:r w:rsidRPr="00BB49C3">
        <w:rPr>
          <w:rFonts w:ascii="Times New Roman" w:hAnsi="Times New Roman"/>
          <w:sz w:val="24"/>
          <w:szCs w:val="24"/>
        </w:rPr>
        <w:lastRenderedPageBreak/>
        <w:t>PlanS</w:t>
      </w:r>
      <w:proofErr w:type="spellEnd"/>
      <w:r w:rsidRPr="00BB49C3">
        <w:rPr>
          <w:rFonts w:ascii="Times New Roman" w:hAnsi="Times New Roman"/>
          <w:sz w:val="24"/>
          <w:szCs w:val="24"/>
        </w:rPr>
        <w:t xml:space="preserve"> § 125 lõike 5 kohaldamise eeldused projekteerimistingimuste alusel hoone </w:t>
      </w:r>
      <w:r w:rsidR="00091404">
        <w:rPr>
          <w:rFonts w:ascii="Times New Roman" w:hAnsi="Times New Roman"/>
          <w:sz w:val="24"/>
          <w:szCs w:val="24"/>
        </w:rPr>
        <w:t>rajamiseks</w:t>
      </w:r>
      <w:r w:rsidRPr="00BB49C3">
        <w:rPr>
          <w:rFonts w:ascii="Times New Roman" w:hAnsi="Times New Roman"/>
          <w:sz w:val="24"/>
          <w:szCs w:val="24"/>
        </w:rPr>
        <w:t xml:space="preserve"> detailplaneeringu kohustusega alal on täidetud. Taotletav hoone jääb olemasoleva hoonestuse vahele, soovitakse </w:t>
      </w:r>
      <w:r w:rsidR="00091404">
        <w:rPr>
          <w:rFonts w:ascii="Times New Roman" w:hAnsi="Times New Roman"/>
          <w:sz w:val="24"/>
          <w:szCs w:val="24"/>
        </w:rPr>
        <w:t>püstitada ühte hoonet</w:t>
      </w:r>
      <w:r w:rsidRPr="00BB49C3">
        <w:rPr>
          <w:rFonts w:ascii="Times New Roman" w:hAnsi="Times New Roman"/>
          <w:sz w:val="24"/>
          <w:szCs w:val="24"/>
        </w:rPr>
        <w:t>, mis käesolevates projekteerimistingimustes antud tingimusi arvestades sobitub nii mahuliselt kui otstarbelt ümbritsevasse keskkonda</w:t>
      </w:r>
      <w:r w:rsidR="009940A9" w:rsidRPr="00BB49C3">
        <w:rPr>
          <w:rFonts w:ascii="Times New Roman" w:hAnsi="Times New Roman"/>
          <w:sz w:val="24"/>
          <w:szCs w:val="24"/>
        </w:rPr>
        <w:t>, ning</w:t>
      </w:r>
      <w:r w:rsidRPr="00BB49C3">
        <w:rPr>
          <w:rFonts w:ascii="Times New Roman" w:hAnsi="Times New Roman"/>
          <w:sz w:val="24"/>
          <w:szCs w:val="24"/>
        </w:rPr>
        <w:t xml:space="preserve"> </w:t>
      </w:r>
      <w:proofErr w:type="spellStart"/>
      <w:r w:rsidRPr="00BB49C3">
        <w:rPr>
          <w:rFonts w:ascii="Times New Roman" w:hAnsi="Times New Roman"/>
          <w:sz w:val="24"/>
          <w:szCs w:val="24"/>
        </w:rPr>
        <w:t>NÜP-st</w:t>
      </w:r>
      <w:proofErr w:type="spellEnd"/>
      <w:r w:rsidRPr="00BB49C3">
        <w:rPr>
          <w:rFonts w:ascii="Times New Roman" w:hAnsi="Times New Roman"/>
          <w:sz w:val="24"/>
          <w:szCs w:val="24"/>
        </w:rPr>
        <w:t xml:space="preserve"> tulenevad projekteerimistingimuste andmise aluseks olevad kasutus- ja ehitustingimused</w:t>
      </w:r>
      <w:r w:rsidR="00EA612B" w:rsidRPr="00BB49C3">
        <w:rPr>
          <w:rFonts w:ascii="Times New Roman" w:hAnsi="Times New Roman"/>
          <w:sz w:val="24"/>
          <w:szCs w:val="24"/>
        </w:rPr>
        <w:t>.</w:t>
      </w:r>
    </w:p>
    <w:p w14:paraId="73FA037E" w14:textId="65E1017E" w:rsidR="009940A9" w:rsidRPr="00BB49C3" w:rsidRDefault="00DF461E" w:rsidP="009940A9">
      <w:pPr>
        <w:pStyle w:val="NoSpacing"/>
        <w:spacing w:before="120"/>
        <w:jc w:val="both"/>
        <w:rPr>
          <w:rFonts w:ascii="Times New Roman" w:hAnsi="Times New Roman"/>
          <w:sz w:val="24"/>
          <w:szCs w:val="24"/>
        </w:rPr>
      </w:pPr>
      <w:r>
        <w:rPr>
          <w:rFonts w:ascii="Times New Roman" w:hAnsi="Times New Roman"/>
          <w:sz w:val="24"/>
          <w:szCs w:val="24"/>
        </w:rPr>
        <w:t xml:space="preserve">Elamu </w:t>
      </w:r>
      <w:r w:rsidR="00E54FAA">
        <w:rPr>
          <w:rFonts w:ascii="Times New Roman" w:hAnsi="Times New Roman"/>
          <w:sz w:val="24"/>
          <w:szCs w:val="24"/>
        </w:rPr>
        <w:t>püstitamine</w:t>
      </w:r>
      <w:r w:rsidR="009940A9" w:rsidRPr="00BB49C3">
        <w:rPr>
          <w:rFonts w:ascii="Times New Roman" w:hAnsi="Times New Roman"/>
          <w:sz w:val="24"/>
          <w:szCs w:val="24"/>
        </w:rPr>
        <w:t xml:space="preserve"> on väheolulise ruumilise mõjuga, mistõttu puudub antud juhul alus eeldada avaliku huvi olemasolu ressursimahuka detailplaneeringu koostamiseks. </w:t>
      </w:r>
    </w:p>
    <w:p w14:paraId="5964E472" w14:textId="60F40114" w:rsidR="009940A9" w:rsidRPr="00BB49C3" w:rsidRDefault="009940A9" w:rsidP="009940A9">
      <w:pPr>
        <w:pStyle w:val="NoSpacing"/>
        <w:spacing w:before="120"/>
        <w:jc w:val="both"/>
        <w:rPr>
          <w:rFonts w:ascii="Times New Roman" w:hAnsi="Times New Roman"/>
          <w:sz w:val="24"/>
          <w:szCs w:val="24"/>
        </w:rPr>
      </w:pPr>
      <w:r w:rsidRPr="00BB49C3">
        <w:rPr>
          <w:rFonts w:ascii="Times New Roman" w:hAnsi="Times New Roman"/>
          <w:sz w:val="24"/>
          <w:szCs w:val="24"/>
        </w:rPr>
        <w:t xml:space="preserve">Käesoleval juhul tooks detailplaneeringumenetlus üleliigseid kulutusi ja ebameeldivusi isikule ning oleks aeganõudev olukorras, kus on täidetud kõik tingimused kiirema ja lihtsama menetluse läbiviimiseks. Seejuures ei kaitseks detailplaneeringu menetlus rohkem vahetute piirinaabrite huve, keda </w:t>
      </w:r>
      <w:r w:rsidR="00BC7A92">
        <w:rPr>
          <w:rFonts w:ascii="Times New Roman" w:hAnsi="Times New Roman"/>
          <w:sz w:val="24"/>
          <w:szCs w:val="24"/>
        </w:rPr>
        <w:t>kinnistule hoone püstitamine</w:t>
      </w:r>
      <w:r w:rsidRPr="00BB49C3">
        <w:rPr>
          <w:rFonts w:ascii="Times New Roman" w:hAnsi="Times New Roman"/>
          <w:sz w:val="24"/>
          <w:szCs w:val="24"/>
        </w:rPr>
        <w:t xml:space="preserve"> kõige rohkem mõjutab, kuna piirnevate naaberkinnistute omanikud on kaasatud nii projekteerimistingimuste kui ka sellele järgnevasse ehitusloa menetlusse.</w:t>
      </w:r>
    </w:p>
    <w:p w14:paraId="36347670" w14:textId="706FAA41" w:rsidR="009940A9" w:rsidRPr="00BB49C3" w:rsidRDefault="00BC7A92" w:rsidP="003503F7">
      <w:pPr>
        <w:spacing w:before="120" w:after="0" w:line="240" w:lineRule="auto"/>
        <w:jc w:val="both"/>
        <w:rPr>
          <w:rFonts w:ascii="Times New Roman" w:eastAsia="Batang" w:hAnsi="Times New Roman" w:cs="Times New Roman"/>
          <w:bCs/>
          <w:sz w:val="24"/>
          <w:szCs w:val="24"/>
          <w:lang w:eastAsia="et-EE"/>
        </w:rPr>
      </w:pPr>
      <w:r>
        <w:rPr>
          <w:rFonts w:ascii="Times New Roman" w:hAnsi="Times New Roman" w:cs="Times New Roman"/>
          <w:bCs/>
          <w:sz w:val="24"/>
          <w:szCs w:val="24"/>
          <w:lang w:eastAsia="et-EE"/>
        </w:rPr>
        <w:t>Uue hoone püstitamine</w:t>
      </w:r>
      <w:r w:rsidR="009940A9" w:rsidRPr="00BB49C3">
        <w:rPr>
          <w:rFonts w:ascii="Times New Roman" w:hAnsi="Times New Roman" w:cs="Times New Roman"/>
          <w:bCs/>
          <w:sz w:val="24"/>
          <w:szCs w:val="24"/>
          <w:lang w:eastAsia="et-EE"/>
        </w:rPr>
        <w:t xml:space="preserve"> </w:t>
      </w:r>
      <w:r w:rsidR="009940A9" w:rsidRPr="00BB49C3">
        <w:rPr>
          <w:rFonts w:ascii="Times New Roman" w:eastAsia="Batang" w:hAnsi="Times New Roman" w:cs="Times New Roman"/>
          <w:bCs/>
          <w:sz w:val="24"/>
          <w:szCs w:val="24"/>
          <w:lang w:eastAsia="et-EE"/>
        </w:rPr>
        <w:t xml:space="preserve">käesolevates projekteerimistingimustes määratud tingimuste alusel on kooskõlas väljakujunenud keskkonna, sh asukoha hoonestuslaadiga ja </w:t>
      </w:r>
      <w:proofErr w:type="spellStart"/>
      <w:r w:rsidR="009940A9" w:rsidRPr="00BB49C3">
        <w:rPr>
          <w:rFonts w:ascii="Times New Roman" w:eastAsia="Batang" w:hAnsi="Times New Roman" w:cs="Times New Roman"/>
          <w:bCs/>
          <w:sz w:val="24"/>
          <w:szCs w:val="24"/>
          <w:lang w:eastAsia="et-EE"/>
        </w:rPr>
        <w:t>NÜP-ga</w:t>
      </w:r>
      <w:proofErr w:type="spellEnd"/>
      <w:r w:rsidR="009940A9" w:rsidRPr="00BB49C3">
        <w:rPr>
          <w:rFonts w:ascii="Times New Roman" w:eastAsia="Batang" w:hAnsi="Times New Roman" w:cs="Times New Roman"/>
          <w:bCs/>
          <w:sz w:val="24"/>
          <w:szCs w:val="24"/>
          <w:lang w:eastAsia="et-EE"/>
        </w:rPr>
        <w:t>. Projekteerimistingimuste andmine ei ole vastuolus õigusaktide, isikute õiguste või avaliku huviga.</w:t>
      </w:r>
    </w:p>
    <w:p w14:paraId="0142411A" w14:textId="6C9678B8" w:rsidR="00E177CC" w:rsidRPr="00BB49C3" w:rsidRDefault="00C0439B" w:rsidP="008E1BCC">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Kaasamine</w:t>
      </w:r>
    </w:p>
    <w:p w14:paraId="27283979" w14:textId="30700F3B" w:rsidR="00E177CC" w:rsidRPr="00BB49C3" w:rsidRDefault="00E177CC" w:rsidP="0050557F">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Ehitusseadustiku § 31 lõike 1, Tallinna Linnavalitsuse 03.11.2021 määruse nr 36 § 38 ning HMS § 4</w:t>
      </w:r>
      <w:r w:rsidR="005C36D0">
        <w:rPr>
          <w:rFonts w:ascii="Times New Roman" w:hAnsi="Times New Roman" w:cs="Times New Roman"/>
          <w:sz w:val="24"/>
          <w:szCs w:val="24"/>
        </w:rPr>
        <w:t>6jj</w:t>
      </w:r>
      <w:r w:rsidRPr="00BB49C3">
        <w:rPr>
          <w:rFonts w:ascii="Times New Roman" w:hAnsi="Times New Roman" w:cs="Times New Roman"/>
          <w:sz w:val="24"/>
          <w:szCs w:val="24"/>
        </w:rPr>
        <w:t xml:space="preserve"> kohaselt korraldab amet projekteerimistingimuste andmise avatud menetlusena.</w:t>
      </w:r>
    </w:p>
    <w:p w14:paraId="313F98E3" w14:textId="4F162EE5" w:rsidR="00C05E55" w:rsidRDefault="0050557F" w:rsidP="00BC7A92">
      <w:pPr>
        <w:spacing w:before="120" w:after="0" w:line="240" w:lineRule="auto"/>
        <w:jc w:val="both"/>
        <w:rPr>
          <w:rFonts w:ascii="Times New Roman" w:hAnsi="Times New Roman" w:cs="Times New Roman"/>
          <w:sz w:val="24"/>
          <w:szCs w:val="24"/>
        </w:rPr>
      </w:pPr>
      <w:proofErr w:type="spellStart"/>
      <w:r w:rsidRPr="00BB49C3">
        <w:rPr>
          <w:rFonts w:ascii="Times New Roman" w:eastAsia="Batang" w:hAnsi="Times New Roman" w:cs="Times New Roman"/>
          <w:sz w:val="24"/>
          <w:szCs w:val="24"/>
        </w:rPr>
        <w:t>EhS</w:t>
      </w:r>
      <w:proofErr w:type="spellEnd"/>
      <w:r w:rsidRPr="00BB49C3">
        <w:rPr>
          <w:rFonts w:ascii="Times New Roman" w:eastAsia="Batang" w:hAnsi="Times New Roman" w:cs="Times New Roman"/>
          <w:sz w:val="24"/>
          <w:szCs w:val="24"/>
        </w:rPr>
        <w:t xml:space="preserve"> § 31 lõike 4 kohaselt </w:t>
      </w:r>
      <w:r w:rsidR="006C12FB" w:rsidRPr="00BB49C3">
        <w:rPr>
          <w:rFonts w:ascii="Times New Roman" w:eastAsia="Batang" w:hAnsi="Times New Roman" w:cs="Times New Roman"/>
          <w:sz w:val="24"/>
          <w:szCs w:val="24"/>
        </w:rPr>
        <w:t xml:space="preserve">kaasas amet </w:t>
      </w:r>
      <w:r w:rsidR="00486A0D" w:rsidRPr="00BB49C3">
        <w:rPr>
          <w:rFonts w:ascii="Times New Roman" w:eastAsia="Batang" w:hAnsi="Times New Roman" w:cs="Times New Roman"/>
          <w:sz w:val="24"/>
          <w:szCs w:val="24"/>
        </w:rPr>
        <w:t xml:space="preserve">projekteerimistingimuste </w:t>
      </w:r>
      <w:r w:rsidR="006C12FB" w:rsidRPr="00BB49C3">
        <w:rPr>
          <w:rFonts w:ascii="Times New Roman" w:eastAsia="Batang" w:hAnsi="Times New Roman" w:cs="Times New Roman"/>
          <w:sz w:val="24"/>
          <w:szCs w:val="24"/>
        </w:rPr>
        <w:t>menetlusse</w:t>
      </w:r>
      <w:r w:rsidRPr="00BB49C3" w:rsidDel="000618BD">
        <w:rPr>
          <w:rFonts w:ascii="Times New Roman" w:eastAsia="Batang" w:hAnsi="Times New Roman" w:cs="Times New Roman"/>
          <w:sz w:val="24"/>
          <w:szCs w:val="24"/>
        </w:rPr>
        <w:t xml:space="preserve"> </w:t>
      </w:r>
      <w:r w:rsidRPr="00BB49C3">
        <w:rPr>
          <w:rFonts w:ascii="Times New Roman" w:eastAsia="Batang" w:hAnsi="Times New Roman" w:cs="Times New Roman"/>
          <w:sz w:val="24"/>
          <w:szCs w:val="24"/>
        </w:rPr>
        <w:t>Kaitseministeeriu</w:t>
      </w:r>
      <w:r w:rsidR="006C12FB" w:rsidRPr="00BB49C3">
        <w:rPr>
          <w:rFonts w:ascii="Times New Roman" w:eastAsia="Batang" w:hAnsi="Times New Roman" w:cs="Times New Roman"/>
          <w:sz w:val="24"/>
          <w:szCs w:val="24"/>
        </w:rPr>
        <w:t>mi</w:t>
      </w:r>
      <w:r w:rsidRPr="00BB49C3">
        <w:rPr>
          <w:rFonts w:ascii="Times New Roman" w:eastAsia="Batang" w:hAnsi="Times New Roman" w:cs="Times New Roman"/>
          <w:sz w:val="24"/>
          <w:szCs w:val="24"/>
        </w:rPr>
        <w:t xml:space="preserve">, </w:t>
      </w:r>
      <w:r w:rsidR="00486A0D" w:rsidRPr="00BB49C3">
        <w:rPr>
          <w:rFonts w:ascii="Times New Roman" w:eastAsia="Batang" w:hAnsi="Times New Roman" w:cs="Times New Roman"/>
          <w:sz w:val="24"/>
          <w:szCs w:val="24"/>
        </w:rPr>
        <w:t xml:space="preserve">Nõmme Linnaosa Valitsuse, </w:t>
      </w:r>
      <w:r w:rsidRPr="00BB49C3">
        <w:rPr>
          <w:rFonts w:ascii="Times New Roman" w:eastAsia="Batang" w:hAnsi="Times New Roman" w:cs="Times New Roman"/>
          <w:sz w:val="24"/>
          <w:szCs w:val="24"/>
        </w:rPr>
        <w:t>Tallinna Keskkonna- ja Kommunaalamet</w:t>
      </w:r>
      <w:r w:rsidR="006C12FB" w:rsidRPr="00BB49C3">
        <w:rPr>
          <w:rFonts w:ascii="Times New Roman" w:eastAsia="Batang" w:hAnsi="Times New Roman" w:cs="Times New Roman"/>
          <w:sz w:val="24"/>
          <w:szCs w:val="24"/>
        </w:rPr>
        <w:t>i</w:t>
      </w:r>
      <w:r w:rsidR="00577301">
        <w:rPr>
          <w:rFonts w:ascii="Times New Roman" w:eastAsia="Batang" w:hAnsi="Times New Roman" w:cs="Times New Roman"/>
          <w:sz w:val="24"/>
          <w:szCs w:val="24"/>
        </w:rPr>
        <w:t xml:space="preserve"> ja</w:t>
      </w:r>
      <w:r w:rsidRPr="00BB49C3">
        <w:rPr>
          <w:rFonts w:ascii="Times New Roman" w:eastAsia="Batang" w:hAnsi="Times New Roman" w:cs="Times New Roman"/>
          <w:sz w:val="24"/>
          <w:szCs w:val="24"/>
        </w:rPr>
        <w:t xml:space="preserve"> Tallinna Strateegiakeskus</w:t>
      </w:r>
      <w:r w:rsidR="006C12FB" w:rsidRPr="00BB49C3">
        <w:rPr>
          <w:rFonts w:ascii="Times New Roman" w:eastAsia="Batang" w:hAnsi="Times New Roman" w:cs="Times New Roman"/>
          <w:sz w:val="24"/>
          <w:szCs w:val="24"/>
        </w:rPr>
        <w:t>e</w:t>
      </w:r>
      <w:r w:rsidRPr="00BB49C3">
        <w:rPr>
          <w:rFonts w:ascii="Times New Roman" w:eastAsia="Batang" w:hAnsi="Times New Roman" w:cs="Times New Roman"/>
          <w:sz w:val="24"/>
          <w:szCs w:val="24"/>
        </w:rPr>
        <w:t xml:space="preserve"> ning</w:t>
      </w:r>
      <w:r w:rsidR="004B1666">
        <w:rPr>
          <w:rFonts w:ascii="Times New Roman" w:hAnsi="Times New Roman" w:cs="Times New Roman"/>
          <w:sz w:val="24"/>
          <w:szCs w:val="24"/>
        </w:rPr>
        <w:t xml:space="preserve"> kelle antud tingimused on toodud</w:t>
      </w:r>
      <w:r w:rsidR="004B1666" w:rsidRPr="00BB49C3">
        <w:rPr>
          <w:rFonts w:ascii="Times New Roman" w:hAnsi="Times New Roman" w:cs="Times New Roman"/>
          <w:sz w:val="24"/>
          <w:szCs w:val="24"/>
        </w:rPr>
        <w:t xml:space="preserve"> </w:t>
      </w:r>
      <w:r w:rsidR="00FB6CCC">
        <w:rPr>
          <w:rFonts w:ascii="Times New Roman" w:hAnsi="Times New Roman" w:cs="Times New Roman"/>
          <w:sz w:val="24"/>
          <w:szCs w:val="24"/>
        </w:rPr>
        <w:t>lisatingimused</w:t>
      </w:r>
      <w:r w:rsidR="00FB6CCC" w:rsidRPr="00BB49C3">
        <w:rPr>
          <w:rFonts w:ascii="Times New Roman" w:hAnsi="Times New Roman" w:cs="Times New Roman"/>
          <w:sz w:val="24"/>
          <w:szCs w:val="24"/>
        </w:rPr>
        <w:t xml:space="preserve"> </w:t>
      </w:r>
      <w:r w:rsidR="00AA74BF" w:rsidRPr="00BB49C3">
        <w:rPr>
          <w:rFonts w:ascii="Times New Roman" w:hAnsi="Times New Roman" w:cs="Times New Roman"/>
          <w:sz w:val="24"/>
          <w:szCs w:val="24"/>
        </w:rPr>
        <w:t xml:space="preserve">on </w:t>
      </w:r>
      <w:r w:rsidR="004B1666">
        <w:rPr>
          <w:rFonts w:ascii="Times New Roman" w:hAnsi="Times New Roman" w:cs="Times New Roman"/>
          <w:sz w:val="24"/>
          <w:szCs w:val="24"/>
        </w:rPr>
        <w:t>projekteerimistingimuste lisades</w:t>
      </w:r>
      <w:r w:rsidR="00577301">
        <w:rPr>
          <w:rFonts w:ascii="Times New Roman" w:hAnsi="Times New Roman" w:cs="Times New Roman"/>
          <w:sz w:val="24"/>
          <w:szCs w:val="24"/>
        </w:rPr>
        <w:t>:</w:t>
      </w:r>
      <w:r w:rsidR="004B1666">
        <w:rPr>
          <w:rFonts w:ascii="Times New Roman" w:hAnsi="Times New Roman" w:cs="Times New Roman"/>
          <w:sz w:val="24"/>
          <w:szCs w:val="24"/>
        </w:rPr>
        <w:t xml:space="preserve"> </w:t>
      </w:r>
      <w:r w:rsidR="00577301" w:rsidRPr="00BB49C3">
        <w:rPr>
          <w:rFonts w:ascii="Times New Roman" w:eastAsia="Batang" w:hAnsi="Times New Roman" w:cs="Times New Roman"/>
          <w:sz w:val="24"/>
          <w:szCs w:val="24"/>
        </w:rPr>
        <w:t>Tallinna Keskkonna- ja Kommunaalameti</w:t>
      </w:r>
      <w:r w:rsidR="00577301">
        <w:rPr>
          <w:rFonts w:ascii="Times New Roman" w:eastAsia="Batang" w:hAnsi="Times New Roman" w:cs="Times New Roman"/>
          <w:sz w:val="24"/>
          <w:szCs w:val="24"/>
        </w:rPr>
        <w:t xml:space="preserve"> tingimused (lisa 1) ja</w:t>
      </w:r>
      <w:r w:rsidR="00577301" w:rsidRPr="00577301">
        <w:rPr>
          <w:rFonts w:ascii="Times New Roman" w:eastAsia="Batang" w:hAnsi="Times New Roman" w:cs="Times New Roman"/>
          <w:sz w:val="24"/>
          <w:szCs w:val="24"/>
        </w:rPr>
        <w:t xml:space="preserve"> </w:t>
      </w:r>
      <w:r w:rsidR="00577301" w:rsidRPr="00BB49C3">
        <w:rPr>
          <w:rFonts w:ascii="Times New Roman" w:eastAsia="Batang" w:hAnsi="Times New Roman" w:cs="Times New Roman"/>
          <w:sz w:val="24"/>
          <w:szCs w:val="24"/>
        </w:rPr>
        <w:t>Tallinna Strateegiakeskuse</w:t>
      </w:r>
      <w:r w:rsidR="00577301" w:rsidDel="00577301">
        <w:rPr>
          <w:rFonts w:ascii="Times New Roman" w:hAnsi="Times New Roman" w:cs="Times New Roman"/>
          <w:sz w:val="24"/>
          <w:szCs w:val="24"/>
        </w:rPr>
        <w:t xml:space="preserve"> </w:t>
      </w:r>
      <w:r w:rsidR="00577301">
        <w:rPr>
          <w:rFonts w:ascii="Times New Roman" w:hAnsi="Times New Roman" w:cs="Times New Roman"/>
          <w:sz w:val="24"/>
          <w:szCs w:val="24"/>
        </w:rPr>
        <w:t>tingimused (lisa 2).</w:t>
      </w:r>
    </w:p>
    <w:p w14:paraId="3E4BAAC4" w14:textId="3B4945E9" w:rsidR="00B41453" w:rsidRPr="00B44536" w:rsidRDefault="00B41453" w:rsidP="00BC7A92">
      <w:pPr>
        <w:spacing w:before="120" w:after="0" w:line="240" w:lineRule="auto"/>
        <w:jc w:val="both"/>
        <w:rPr>
          <w:rFonts w:ascii="Times New Roman" w:eastAsia="Batang" w:hAnsi="Times New Roman" w:cs="Times New Roman"/>
          <w:sz w:val="24"/>
          <w:szCs w:val="24"/>
        </w:rPr>
      </w:pPr>
      <w:r>
        <w:rPr>
          <w:rFonts w:ascii="Times New Roman" w:hAnsi="Times New Roman" w:cs="Times New Roman"/>
          <w:sz w:val="24"/>
          <w:szCs w:val="24"/>
        </w:rPr>
        <w:t xml:space="preserve">Amet tutvus taotluse ja lisamaterjalidega projekteerimistingimuste osakonna koosolekul 6.10.2025, kus otsustati lubada </w:t>
      </w:r>
      <w:r w:rsidR="00DC6A1A">
        <w:rPr>
          <w:rFonts w:ascii="Times New Roman" w:hAnsi="Times New Roman" w:cs="Times New Roman"/>
          <w:sz w:val="24"/>
          <w:szCs w:val="24"/>
        </w:rPr>
        <w:t xml:space="preserve">püstitada uus </w:t>
      </w:r>
      <w:r w:rsidR="00E54FAA">
        <w:rPr>
          <w:rFonts w:ascii="Times New Roman" w:hAnsi="Times New Roman" w:cs="Times New Roman"/>
          <w:sz w:val="24"/>
          <w:szCs w:val="24"/>
        </w:rPr>
        <w:t>elamu</w:t>
      </w:r>
      <w:r w:rsidR="00DC6A1A">
        <w:rPr>
          <w:rFonts w:ascii="Times New Roman" w:hAnsi="Times New Roman" w:cs="Times New Roman"/>
          <w:sz w:val="24"/>
          <w:szCs w:val="24"/>
        </w:rPr>
        <w:t xml:space="preserve">, </w:t>
      </w:r>
      <w:r>
        <w:rPr>
          <w:rFonts w:ascii="Times New Roman" w:hAnsi="Times New Roman" w:cs="Times New Roman"/>
          <w:sz w:val="24"/>
          <w:szCs w:val="24"/>
        </w:rPr>
        <w:t>säilitada tuleb olemasolev väärtuslik hoone</w:t>
      </w:r>
      <w:r w:rsidR="00DC6A1A">
        <w:rPr>
          <w:rFonts w:ascii="Times New Roman" w:hAnsi="Times New Roman" w:cs="Times New Roman"/>
          <w:sz w:val="24"/>
          <w:szCs w:val="24"/>
        </w:rPr>
        <w:t>, mis rekonstrueeritakse abihooneks.</w:t>
      </w:r>
    </w:p>
    <w:p w14:paraId="46F210D5" w14:textId="4B0AFF9A" w:rsidR="003F2AA9" w:rsidRPr="00BB49C3" w:rsidRDefault="00AA74BF" w:rsidP="00067D90">
      <w:pPr>
        <w:pStyle w:val="ListParagraph"/>
        <w:numPr>
          <w:ilvl w:val="0"/>
          <w:numId w:val="1"/>
        </w:numPr>
        <w:spacing w:before="240" w:after="240"/>
        <w:ind w:left="284" w:hanging="284"/>
        <w:jc w:val="both"/>
        <w:rPr>
          <w:rFonts w:ascii="Times New Roman" w:hAnsi="Times New Roman" w:cs="Times New Roman"/>
          <w:b/>
          <w:sz w:val="24"/>
          <w:szCs w:val="24"/>
          <w:lang w:eastAsia="et-EE"/>
        </w:rPr>
      </w:pPr>
      <w:r w:rsidRPr="00BC7A92">
        <w:rPr>
          <w:rFonts w:ascii="Times New Roman" w:hAnsi="Times New Roman" w:cs="Times New Roman"/>
          <w:b/>
          <w:sz w:val="24"/>
          <w:szCs w:val="24"/>
        </w:rPr>
        <w:t>Arhitektuursed ja ehituslikud nõuded</w:t>
      </w:r>
      <w:r w:rsidR="00C05E55" w:rsidRPr="00BC7A92">
        <w:rPr>
          <w:rFonts w:ascii="Times New Roman" w:hAnsi="Times New Roman" w:cs="Times New Roman"/>
          <w:b/>
          <w:sz w:val="24"/>
          <w:szCs w:val="24"/>
        </w:rPr>
        <w:t xml:space="preserve"> </w:t>
      </w:r>
    </w:p>
    <w:tbl>
      <w:tblPr>
        <w:tblStyle w:val="TableGrid"/>
        <w:tblW w:w="9072" w:type="dxa"/>
        <w:tblInd w:w="-5" w:type="dxa"/>
        <w:tblLayout w:type="fixed"/>
        <w:tblLook w:val="04A0" w:firstRow="1" w:lastRow="0" w:firstColumn="1" w:lastColumn="0" w:noHBand="0" w:noVBand="1"/>
      </w:tblPr>
      <w:tblGrid>
        <w:gridCol w:w="3806"/>
        <w:gridCol w:w="5266"/>
      </w:tblGrid>
      <w:tr w:rsidR="003F2AA9" w:rsidRPr="00BB49C3" w14:paraId="17D30746" w14:textId="77777777" w:rsidTr="00032A5A">
        <w:tc>
          <w:tcPr>
            <w:tcW w:w="3806" w:type="dxa"/>
          </w:tcPr>
          <w:p w14:paraId="29DEAA7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Hoone kasutamise otstarve:</w:t>
            </w:r>
          </w:p>
        </w:tc>
        <w:tc>
          <w:tcPr>
            <w:tcW w:w="5266" w:type="dxa"/>
          </w:tcPr>
          <w:p w14:paraId="5E3E51BF" w14:textId="5E3DBF05" w:rsidR="003F2AA9" w:rsidRPr="00BB49C3" w:rsidRDefault="00B44536" w:rsidP="00C05E55">
            <w:pPr>
              <w:pStyle w:val="ListParagraph"/>
              <w:spacing w:before="120" w:after="120"/>
              <w:ind w:left="194" w:right="318"/>
              <w:contextualSpacing w:val="0"/>
              <w:jc w:val="both"/>
              <w:rPr>
                <w:rFonts w:ascii="Times New Roman" w:hAnsi="Times New Roman" w:cs="Times New Roman"/>
                <w:sz w:val="24"/>
                <w:szCs w:val="24"/>
              </w:rPr>
            </w:pPr>
            <w:r>
              <w:rPr>
                <w:rFonts w:ascii="Times New Roman" w:hAnsi="Times New Roman" w:cs="Times New Roman"/>
                <w:sz w:val="24"/>
                <w:szCs w:val="24"/>
              </w:rPr>
              <w:t>Üksikelamu</w:t>
            </w:r>
            <w:r w:rsidR="00BC7A92">
              <w:rPr>
                <w:rFonts w:ascii="Times New Roman" w:hAnsi="Times New Roman" w:cs="Times New Roman"/>
                <w:sz w:val="24"/>
                <w:szCs w:val="24"/>
              </w:rPr>
              <w:t xml:space="preserve"> </w:t>
            </w:r>
            <w:r w:rsidR="00C05E55">
              <w:rPr>
                <w:rFonts w:ascii="Times New Roman" w:hAnsi="Times New Roman" w:cs="Times New Roman"/>
                <w:sz w:val="24"/>
                <w:szCs w:val="24"/>
              </w:rPr>
              <w:t>(1</w:t>
            </w:r>
            <w:r>
              <w:rPr>
                <w:rFonts w:ascii="Times New Roman" w:hAnsi="Times New Roman" w:cs="Times New Roman"/>
                <w:sz w:val="24"/>
                <w:szCs w:val="24"/>
              </w:rPr>
              <w:t>1101</w:t>
            </w:r>
            <w:r w:rsidR="00C05E55">
              <w:rPr>
                <w:rFonts w:ascii="Times New Roman" w:hAnsi="Times New Roman" w:cs="Times New Roman"/>
                <w:sz w:val="24"/>
                <w:szCs w:val="24"/>
              </w:rPr>
              <w:t>)</w:t>
            </w:r>
            <w:r w:rsidR="00C05E55" w:rsidRPr="00445A36">
              <w:rPr>
                <w:rFonts w:ascii="Times New Roman" w:hAnsi="Times New Roman" w:cs="Times New Roman"/>
                <w:i/>
                <w:iCs/>
                <w:color w:val="0070C0"/>
                <w:sz w:val="24"/>
                <w:szCs w:val="24"/>
              </w:rPr>
              <w:t>.</w:t>
            </w:r>
          </w:p>
        </w:tc>
      </w:tr>
      <w:tr w:rsidR="003F2AA9" w:rsidRPr="00BB49C3" w14:paraId="396D3427" w14:textId="77777777" w:rsidTr="00032A5A">
        <w:tc>
          <w:tcPr>
            <w:tcW w:w="3806" w:type="dxa"/>
          </w:tcPr>
          <w:p w14:paraId="15CAB7B6"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Hoonete suurim lubatud arv maa-alal:</w:t>
            </w:r>
          </w:p>
        </w:tc>
        <w:tc>
          <w:tcPr>
            <w:tcW w:w="5266" w:type="dxa"/>
          </w:tcPr>
          <w:p w14:paraId="1CF68C33" w14:textId="073AC764" w:rsidR="003F2AA9" w:rsidRPr="00F42A22" w:rsidRDefault="002A13C1" w:rsidP="00F42A22">
            <w:pPr>
              <w:pStyle w:val="ListParagraph"/>
              <w:spacing w:before="120" w:after="120"/>
              <w:ind w:left="194" w:right="176"/>
              <w:contextualSpacing w:val="0"/>
              <w:jc w:val="both"/>
              <w:rPr>
                <w:rFonts w:ascii="Times New Roman" w:hAnsi="Times New Roman" w:cs="Times New Roman"/>
                <w:sz w:val="24"/>
                <w:szCs w:val="24"/>
              </w:rPr>
            </w:pPr>
            <w:r>
              <w:rPr>
                <w:rFonts w:ascii="Times New Roman" w:hAnsi="Times New Roman" w:cs="Times New Roman"/>
                <w:sz w:val="24"/>
                <w:szCs w:val="24"/>
              </w:rPr>
              <w:t>Üks (</w:t>
            </w:r>
            <w:r w:rsidR="003F2AA9" w:rsidRPr="00BB49C3">
              <w:rPr>
                <w:rFonts w:ascii="Times New Roman" w:hAnsi="Times New Roman" w:cs="Times New Roman"/>
                <w:sz w:val="24"/>
                <w:szCs w:val="24"/>
              </w:rPr>
              <w:t>1</w:t>
            </w:r>
            <w:r>
              <w:rPr>
                <w:rFonts w:ascii="Times New Roman" w:hAnsi="Times New Roman" w:cs="Times New Roman"/>
                <w:sz w:val="24"/>
                <w:szCs w:val="24"/>
              </w:rPr>
              <w:t>)</w:t>
            </w:r>
            <w:r w:rsidR="003F2AA9" w:rsidRPr="00BB49C3">
              <w:rPr>
                <w:rFonts w:ascii="Times New Roman" w:hAnsi="Times New Roman" w:cs="Times New Roman"/>
                <w:sz w:val="24"/>
                <w:szCs w:val="24"/>
              </w:rPr>
              <w:t xml:space="preserve"> </w:t>
            </w:r>
            <w:r w:rsidR="00E54FAA">
              <w:rPr>
                <w:rFonts w:ascii="Times New Roman" w:hAnsi="Times New Roman" w:cs="Times New Roman"/>
                <w:sz w:val="24"/>
                <w:szCs w:val="24"/>
              </w:rPr>
              <w:t>püstita</w:t>
            </w:r>
            <w:r w:rsidR="00DF461E">
              <w:rPr>
                <w:rFonts w:ascii="Times New Roman" w:hAnsi="Times New Roman" w:cs="Times New Roman"/>
                <w:sz w:val="24"/>
                <w:szCs w:val="24"/>
              </w:rPr>
              <w:t>tav</w:t>
            </w:r>
            <w:r w:rsidR="00B44536">
              <w:rPr>
                <w:rFonts w:ascii="Times New Roman" w:hAnsi="Times New Roman" w:cs="Times New Roman"/>
                <w:sz w:val="24"/>
                <w:szCs w:val="24"/>
              </w:rPr>
              <w:t xml:space="preserve"> </w:t>
            </w:r>
            <w:r w:rsidR="00E177CC" w:rsidRPr="00BB49C3">
              <w:rPr>
                <w:rFonts w:ascii="Times New Roman" w:hAnsi="Times New Roman" w:cs="Times New Roman"/>
                <w:sz w:val="24"/>
                <w:szCs w:val="24"/>
              </w:rPr>
              <w:t>üksikelamu</w:t>
            </w:r>
            <w:r w:rsidR="00E54FAA">
              <w:rPr>
                <w:rFonts w:ascii="Times New Roman" w:hAnsi="Times New Roman" w:cs="Times New Roman"/>
                <w:sz w:val="24"/>
                <w:szCs w:val="24"/>
              </w:rPr>
              <w:t>, lisaks olemasolev väärtuslik hoone</w:t>
            </w:r>
            <w:r w:rsidR="00E30D6B">
              <w:rPr>
                <w:rFonts w:ascii="Times New Roman" w:hAnsi="Times New Roman" w:cs="Times New Roman"/>
                <w:sz w:val="24"/>
                <w:szCs w:val="24"/>
              </w:rPr>
              <w:t xml:space="preserve"> </w:t>
            </w:r>
          </w:p>
        </w:tc>
      </w:tr>
      <w:tr w:rsidR="003F2AA9" w:rsidRPr="00BB49C3" w14:paraId="355BA807" w14:textId="77777777" w:rsidTr="00032A5A">
        <w:tc>
          <w:tcPr>
            <w:tcW w:w="3806" w:type="dxa"/>
          </w:tcPr>
          <w:p w14:paraId="2D769BC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Asukoht:</w:t>
            </w:r>
          </w:p>
        </w:tc>
        <w:tc>
          <w:tcPr>
            <w:tcW w:w="5266" w:type="dxa"/>
          </w:tcPr>
          <w:p w14:paraId="64A84E81" w14:textId="303556A0" w:rsidR="0050197A" w:rsidRPr="00067D90" w:rsidRDefault="00773845" w:rsidP="00F830A1">
            <w:pPr>
              <w:spacing w:before="120" w:after="120"/>
              <w:ind w:left="194" w:right="318"/>
              <w:jc w:val="both"/>
              <w:rPr>
                <w:rFonts w:ascii="Times New Roman" w:hAnsi="Times New Roman" w:cs="Times New Roman"/>
                <w:sz w:val="24"/>
                <w:szCs w:val="24"/>
              </w:rPr>
            </w:pPr>
            <w:r w:rsidRPr="00067D90">
              <w:rPr>
                <w:rFonts w:ascii="Times New Roman" w:hAnsi="Times New Roman" w:cs="Times New Roman"/>
                <w:sz w:val="24"/>
                <w:szCs w:val="24"/>
              </w:rPr>
              <w:t>Hoone</w:t>
            </w:r>
            <w:r w:rsidR="00B44536">
              <w:rPr>
                <w:rFonts w:ascii="Times New Roman" w:hAnsi="Times New Roman" w:cs="Times New Roman"/>
                <w:sz w:val="24"/>
                <w:szCs w:val="24"/>
              </w:rPr>
              <w:t xml:space="preserve"> võib</w:t>
            </w:r>
            <w:r w:rsidRPr="00067D90">
              <w:rPr>
                <w:rFonts w:ascii="Times New Roman" w:hAnsi="Times New Roman" w:cs="Times New Roman"/>
                <w:sz w:val="24"/>
                <w:szCs w:val="24"/>
              </w:rPr>
              <w:t xml:space="preserve"> </w:t>
            </w:r>
            <w:r w:rsidR="00E54FAA">
              <w:rPr>
                <w:rFonts w:ascii="Times New Roman" w:hAnsi="Times New Roman" w:cs="Times New Roman"/>
                <w:sz w:val="24"/>
                <w:szCs w:val="24"/>
              </w:rPr>
              <w:t>paigutada</w:t>
            </w:r>
            <w:r w:rsidRPr="00067D90">
              <w:rPr>
                <w:rFonts w:ascii="Times New Roman" w:hAnsi="Times New Roman" w:cs="Times New Roman"/>
                <w:sz w:val="24"/>
                <w:szCs w:val="24"/>
              </w:rPr>
              <w:t xml:space="preserve"> </w:t>
            </w:r>
            <w:r w:rsidR="00DF461E">
              <w:rPr>
                <w:rFonts w:ascii="Times New Roman" w:hAnsi="Times New Roman" w:cs="Times New Roman"/>
                <w:sz w:val="24"/>
                <w:szCs w:val="24"/>
              </w:rPr>
              <w:t>krundi keskele</w:t>
            </w:r>
            <w:r w:rsidR="00E54FAA">
              <w:rPr>
                <w:rFonts w:ascii="Times New Roman" w:hAnsi="Times New Roman" w:cs="Times New Roman"/>
                <w:sz w:val="24"/>
                <w:szCs w:val="24"/>
              </w:rPr>
              <w:t>.</w:t>
            </w:r>
          </w:p>
          <w:p w14:paraId="627B05AF" w14:textId="77777777" w:rsidR="00C010C2" w:rsidRPr="00BB49C3" w:rsidRDefault="00C010C2" w:rsidP="00F830A1">
            <w:pPr>
              <w:spacing w:before="120" w:after="120"/>
              <w:ind w:left="194" w:right="318"/>
              <w:jc w:val="both"/>
              <w:rPr>
                <w:rFonts w:ascii="Times New Roman" w:hAnsi="Times New Roman" w:cs="Times New Roman"/>
                <w:sz w:val="24"/>
                <w:szCs w:val="24"/>
              </w:rPr>
            </w:pPr>
            <w:r>
              <w:rPr>
                <w:rFonts w:ascii="Times New Roman" w:hAnsi="Times New Roman" w:cs="Times New Roman"/>
                <w:sz w:val="24"/>
                <w:szCs w:val="24"/>
              </w:rPr>
              <w:t xml:space="preserve">Ehitise </w:t>
            </w:r>
            <w:r w:rsidRPr="00BB49C3">
              <w:rPr>
                <w:rFonts w:ascii="Times New Roman" w:hAnsi="Times New Roman" w:cs="Times New Roman"/>
                <w:sz w:val="24"/>
                <w:szCs w:val="24"/>
              </w:rPr>
              <w:t xml:space="preserve">kaugus naaberkinnistutest peab olema kooskõlas tuleohutus- ja </w:t>
            </w:r>
            <w:proofErr w:type="spellStart"/>
            <w:r w:rsidRPr="00BB49C3">
              <w:rPr>
                <w:rFonts w:ascii="Times New Roman" w:hAnsi="Times New Roman" w:cs="Times New Roman"/>
                <w:sz w:val="24"/>
                <w:szCs w:val="24"/>
              </w:rPr>
              <w:t>insolatsiooninõuetega</w:t>
            </w:r>
            <w:proofErr w:type="spellEnd"/>
            <w:r w:rsidRPr="00BB49C3">
              <w:rPr>
                <w:rFonts w:ascii="Times New Roman" w:hAnsi="Times New Roman" w:cs="Times New Roman"/>
                <w:sz w:val="24"/>
                <w:szCs w:val="24"/>
              </w:rPr>
              <w:t>;</w:t>
            </w:r>
            <w:r>
              <w:rPr>
                <w:rFonts w:ascii="Times New Roman" w:hAnsi="Times New Roman" w:cs="Times New Roman"/>
                <w:sz w:val="24"/>
                <w:szCs w:val="24"/>
              </w:rPr>
              <w:t xml:space="preserve"> ning naabrusõigusega;</w:t>
            </w:r>
            <w:r w:rsidRPr="00BB49C3">
              <w:rPr>
                <w:rFonts w:ascii="Times New Roman" w:hAnsi="Times New Roman" w:cs="Times New Roman"/>
                <w:sz w:val="24"/>
                <w:szCs w:val="24"/>
              </w:rPr>
              <w:t xml:space="preserve"> </w:t>
            </w:r>
          </w:p>
          <w:p w14:paraId="3A42F271" w14:textId="058BC457" w:rsidR="003F2AA9" w:rsidRPr="00BB49C3" w:rsidRDefault="00C010C2" w:rsidP="00F830A1">
            <w:pPr>
              <w:pStyle w:val="ListParagraph"/>
              <w:spacing w:before="120" w:after="120"/>
              <w:ind w:left="194" w:right="318"/>
              <w:contextualSpacing w:val="0"/>
              <w:jc w:val="both"/>
              <w:rPr>
                <w:rFonts w:ascii="Times New Roman" w:hAnsi="Times New Roman" w:cs="Times New Roman"/>
                <w:sz w:val="24"/>
                <w:szCs w:val="24"/>
                <w:u w:val="single"/>
              </w:rPr>
            </w:pPr>
            <w:r w:rsidRPr="00BB49C3">
              <w:rPr>
                <w:rFonts w:ascii="Times New Roman" w:hAnsi="Times New Roman" w:cs="Times New Roman"/>
                <w:sz w:val="24"/>
                <w:szCs w:val="24"/>
              </w:rPr>
              <w:t>krundi piirile lähemale kui 4 m ehitamiseks teha koostööd naaberkinnistu omanikuga ja koostöö dokumenteerida.</w:t>
            </w:r>
          </w:p>
        </w:tc>
      </w:tr>
      <w:tr w:rsidR="003F2AA9" w:rsidRPr="00BB49C3" w14:paraId="13AC1CA7" w14:textId="77777777" w:rsidTr="00032A5A">
        <w:tc>
          <w:tcPr>
            <w:tcW w:w="3806" w:type="dxa"/>
          </w:tcPr>
          <w:p w14:paraId="1849D941" w14:textId="1642E2A8" w:rsidR="003F2AA9" w:rsidRPr="00BB49C3" w:rsidRDefault="00E177CC"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S</w:t>
            </w:r>
            <w:r w:rsidR="003F2AA9" w:rsidRPr="00BB49C3">
              <w:rPr>
                <w:rFonts w:ascii="Times New Roman" w:hAnsi="Times New Roman" w:cs="Times New Roman"/>
                <w:sz w:val="24"/>
                <w:szCs w:val="24"/>
              </w:rPr>
              <w:t xml:space="preserve">uurim </w:t>
            </w:r>
            <w:r w:rsidRPr="00BB49C3">
              <w:rPr>
                <w:rFonts w:ascii="Times New Roman" w:hAnsi="Times New Roman" w:cs="Times New Roman"/>
                <w:sz w:val="24"/>
                <w:szCs w:val="24"/>
              </w:rPr>
              <w:t>lubatud</w:t>
            </w:r>
            <w:r w:rsidR="00053598">
              <w:rPr>
                <w:rFonts w:ascii="Times New Roman" w:hAnsi="Times New Roman" w:cs="Times New Roman"/>
                <w:sz w:val="24"/>
                <w:szCs w:val="24"/>
              </w:rPr>
              <w:t xml:space="preserve"> </w:t>
            </w:r>
            <w:r w:rsidR="003F2AA9" w:rsidRPr="00BB49C3">
              <w:rPr>
                <w:rFonts w:ascii="Times New Roman" w:hAnsi="Times New Roman" w:cs="Times New Roman"/>
                <w:sz w:val="24"/>
                <w:szCs w:val="24"/>
              </w:rPr>
              <w:t>ehitisealune pind:</w:t>
            </w:r>
          </w:p>
          <w:p w14:paraId="60FB9337" w14:textId="77777777" w:rsidR="0060009E" w:rsidRPr="00BB49C3" w:rsidRDefault="0060009E" w:rsidP="0060009E">
            <w:pPr>
              <w:pStyle w:val="ListParagraph"/>
              <w:spacing w:before="120" w:after="120"/>
              <w:ind w:left="792"/>
              <w:contextualSpacing w:val="0"/>
              <w:rPr>
                <w:rFonts w:ascii="Times New Roman" w:hAnsi="Times New Roman" w:cs="Times New Roman"/>
                <w:sz w:val="24"/>
                <w:szCs w:val="24"/>
              </w:rPr>
            </w:pPr>
          </w:p>
          <w:p w14:paraId="486C6CA7" w14:textId="318A2377" w:rsidR="003F2AA9" w:rsidRPr="00BB49C3" w:rsidRDefault="003F2AA9" w:rsidP="003C3AEC">
            <w:pPr>
              <w:pStyle w:val="ListParagraph"/>
              <w:spacing w:before="120" w:after="120"/>
              <w:ind w:left="321"/>
              <w:contextualSpacing w:val="0"/>
              <w:rPr>
                <w:rFonts w:ascii="Times New Roman" w:hAnsi="Times New Roman" w:cs="Times New Roman"/>
                <w:sz w:val="24"/>
                <w:szCs w:val="24"/>
              </w:rPr>
            </w:pPr>
          </w:p>
        </w:tc>
        <w:tc>
          <w:tcPr>
            <w:tcW w:w="5266" w:type="dxa"/>
          </w:tcPr>
          <w:p w14:paraId="498FDB9F" w14:textId="69E4D8E5" w:rsidR="003D5803" w:rsidRDefault="00E54FAA" w:rsidP="00EA29DE">
            <w:pPr>
              <w:spacing w:before="120" w:after="120"/>
              <w:ind w:left="197" w:right="312"/>
              <w:jc w:val="both"/>
              <w:rPr>
                <w:rFonts w:ascii="Times New Roman" w:hAnsi="Times New Roman" w:cs="Times New Roman"/>
                <w:sz w:val="24"/>
                <w:szCs w:val="24"/>
              </w:rPr>
            </w:pPr>
            <w:r>
              <w:rPr>
                <w:rFonts w:ascii="Times New Roman" w:hAnsi="Times New Roman" w:cs="Times New Roman"/>
                <w:sz w:val="24"/>
                <w:szCs w:val="24"/>
              </w:rPr>
              <w:lastRenderedPageBreak/>
              <w:t>Püstitatav</w:t>
            </w:r>
            <w:r w:rsidR="003D5803">
              <w:rPr>
                <w:rFonts w:ascii="Times New Roman" w:hAnsi="Times New Roman" w:cs="Times New Roman"/>
                <w:sz w:val="24"/>
                <w:szCs w:val="24"/>
              </w:rPr>
              <w:t xml:space="preserve"> üksikelamu</w:t>
            </w:r>
            <w:r w:rsidR="002A13C1">
              <w:rPr>
                <w:rFonts w:ascii="Times New Roman" w:hAnsi="Times New Roman" w:cs="Times New Roman"/>
                <w:sz w:val="24"/>
                <w:szCs w:val="24"/>
              </w:rPr>
              <w:t xml:space="preserve"> kuni</w:t>
            </w:r>
            <w:r w:rsidR="00577301">
              <w:rPr>
                <w:rFonts w:ascii="Times New Roman" w:hAnsi="Times New Roman" w:cs="Times New Roman"/>
                <w:sz w:val="24"/>
                <w:szCs w:val="24"/>
              </w:rPr>
              <w:t xml:space="preserve"> </w:t>
            </w:r>
            <w:r w:rsidR="00EE5768">
              <w:rPr>
                <w:rFonts w:ascii="Times New Roman" w:hAnsi="Times New Roman" w:cs="Times New Roman"/>
                <w:sz w:val="24"/>
                <w:szCs w:val="24"/>
              </w:rPr>
              <w:t>92</w:t>
            </w:r>
            <w:r w:rsidR="00577301">
              <w:rPr>
                <w:rFonts w:ascii="Times New Roman" w:hAnsi="Times New Roman" w:cs="Times New Roman"/>
                <w:sz w:val="24"/>
                <w:szCs w:val="24"/>
              </w:rPr>
              <w:t xml:space="preserve"> </w:t>
            </w:r>
            <w:r w:rsidR="003D5803" w:rsidRPr="00BB49C3">
              <w:rPr>
                <w:rFonts w:ascii="Times New Roman" w:hAnsi="Times New Roman" w:cs="Times New Roman"/>
                <w:sz w:val="24"/>
                <w:szCs w:val="24"/>
              </w:rPr>
              <w:t>m</w:t>
            </w:r>
            <w:r w:rsidR="003D5803" w:rsidRPr="00BB49C3">
              <w:rPr>
                <w:rFonts w:ascii="Times New Roman" w:hAnsi="Times New Roman" w:cs="Times New Roman"/>
                <w:sz w:val="24"/>
                <w:szCs w:val="24"/>
                <w:vertAlign w:val="superscript"/>
              </w:rPr>
              <w:t>2</w:t>
            </w:r>
            <w:r w:rsidR="00F830A1">
              <w:rPr>
                <w:rFonts w:ascii="Times New Roman" w:hAnsi="Times New Roman" w:cs="Times New Roman"/>
                <w:sz w:val="24"/>
                <w:szCs w:val="24"/>
                <w:vertAlign w:val="superscript"/>
              </w:rPr>
              <w:t xml:space="preserve"> </w:t>
            </w:r>
            <w:r w:rsidR="00F830A1">
              <w:rPr>
                <w:rFonts w:ascii="Times New Roman" w:hAnsi="Times New Roman" w:cs="Times New Roman"/>
                <w:sz w:val="24"/>
                <w:szCs w:val="24"/>
              </w:rPr>
              <w:t xml:space="preserve">sh </w:t>
            </w:r>
            <w:r w:rsidR="00F830A1" w:rsidRPr="00417563">
              <w:rPr>
                <w:rFonts w:ascii="Times New Roman" w:hAnsi="Times New Roman" w:cs="Times New Roman"/>
                <w:sz w:val="24"/>
                <w:szCs w:val="24"/>
              </w:rPr>
              <w:t>rõdu</w:t>
            </w:r>
            <w:r w:rsidR="00F830A1">
              <w:rPr>
                <w:rFonts w:ascii="Times New Roman" w:hAnsi="Times New Roman" w:cs="Times New Roman"/>
                <w:sz w:val="24"/>
                <w:szCs w:val="24"/>
              </w:rPr>
              <w:t>d</w:t>
            </w:r>
            <w:r w:rsidR="00F830A1" w:rsidRPr="00417563">
              <w:rPr>
                <w:rFonts w:ascii="Times New Roman" w:hAnsi="Times New Roman" w:cs="Times New Roman"/>
                <w:sz w:val="24"/>
                <w:szCs w:val="24"/>
              </w:rPr>
              <w:t>, lodža</w:t>
            </w:r>
            <w:r w:rsidR="00F830A1">
              <w:rPr>
                <w:rFonts w:ascii="Times New Roman" w:hAnsi="Times New Roman" w:cs="Times New Roman"/>
                <w:sz w:val="24"/>
                <w:szCs w:val="24"/>
              </w:rPr>
              <w:t>d</w:t>
            </w:r>
            <w:r w:rsidR="00F830A1" w:rsidRPr="00417563">
              <w:rPr>
                <w:rFonts w:ascii="Times New Roman" w:hAnsi="Times New Roman" w:cs="Times New Roman"/>
                <w:sz w:val="24"/>
                <w:szCs w:val="24"/>
              </w:rPr>
              <w:t>,</w:t>
            </w:r>
            <w:r w:rsidR="00F830A1">
              <w:rPr>
                <w:rFonts w:ascii="Times New Roman" w:hAnsi="Times New Roman" w:cs="Times New Roman"/>
                <w:sz w:val="24"/>
                <w:szCs w:val="24"/>
              </w:rPr>
              <w:t xml:space="preserve"> </w:t>
            </w:r>
            <w:r w:rsidR="00F830A1" w:rsidRPr="00417563">
              <w:rPr>
                <w:rFonts w:ascii="Times New Roman" w:hAnsi="Times New Roman" w:cs="Times New Roman"/>
                <w:sz w:val="24"/>
                <w:szCs w:val="24"/>
              </w:rPr>
              <w:t>kaetud terrassid</w:t>
            </w:r>
            <w:r w:rsidR="00F830A1">
              <w:rPr>
                <w:rFonts w:ascii="Times New Roman" w:hAnsi="Times New Roman" w:cs="Times New Roman"/>
                <w:sz w:val="24"/>
                <w:szCs w:val="24"/>
              </w:rPr>
              <w:t xml:space="preserve">, üle 1,0 m laiused </w:t>
            </w:r>
            <w:r w:rsidR="00F830A1">
              <w:rPr>
                <w:rFonts w:ascii="Times New Roman" w:hAnsi="Times New Roman" w:cs="Times New Roman"/>
                <w:sz w:val="24"/>
                <w:szCs w:val="24"/>
              </w:rPr>
              <w:lastRenderedPageBreak/>
              <w:t>katuseräästad</w:t>
            </w:r>
            <w:r w:rsidR="00F830A1" w:rsidRPr="00417563">
              <w:rPr>
                <w:rFonts w:ascii="Times New Roman" w:hAnsi="Times New Roman" w:cs="Times New Roman"/>
                <w:sz w:val="24"/>
                <w:szCs w:val="24"/>
              </w:rPr>
              <w:t xml:space="preserve"> ja üle 2</w:t>
            </w:r>
            <w:r w:rsidR="00F830A1">
              <w:rPr>
                <w:rFonts w:ascii="Times New Roman" w:hAnsi="Times New Roman" w:cs="Times New Roman"/>
                <w:sz w:val="24"/>
                <w:szCs w:val="24"/>
              </w:rPr>
              <w:t>,0</w:t>
            </w:r>
            <w:r w:rsidR="00F830A1" w:rsidRPr="00417563">
              <w:rPr>
                <w:rFonts w:ascii="Times New Roman" w:hAnsi="Times New Roman" w:cs="Times New Roman"/>
                <w:sz w:val="24"/>
                <w:szCs w:val="24"/>
              </w:rPr>
              <w:t xml:space="preserve"> m² suurused</w:t>
            </w:r>
            <w:r w:rsidR="00F830A1">
              <w:rPr>
                <w:rFonts w:ascii="Times New Roman" w:hAnsi="Times New Roman" w:cs="Times New Roman"/>
                <w:sz w:val="24"/>
                <w:szCs w:val="24"/>
              </w:rPr>
              <w:t xml:space="preserve"> </w:t>
            </w:r>
            <w:r w:rsidR="00F830A1" w:rsidRPr="00417563">
              <w:rPr>
                <w:rFonts w:ascii="Times New Roman" w:hAnsi="Times New Roman" w:cs="Times New Roman"/>
                <w:sz w:val="24"/>
                <w:szCs w:val="24"/>
              </w:rPr>
              <w:t>maapinnale mittetoetuvad varikatused</w:t>
            </w:r>
            <w:r w:rsidR="00F830A1">
              <w:rPr>
                <w:rFonts w:ascii="Times New Roman" w:hAnsi="Times New Roman" w:cs="Times New Roman"/>
                <w:sz w:val="24"/>
                <w:szCs w:val="24"/>
              </w:rPr>
              <w:t>.</w:t>
            </w:r>
          </w:p>
          <w:p w14:paraId="4899DB32" w14:textId="4B70E5E8" w:rsidR="003F2AA9" w:rsidRPr="00BB49C3" w:rsidRDefault="0060009E" w:rsidP="002A13C1">
            <w:pPr>
              <w:spacing w:before="120" w:after="120"/>
              <w:ind w:left="194" w:right="312"/>
              <w:jc w:val="both"/>
              <w:rPr>
                <w:rFonts w:ascii="Times New Roman" w:hAnsi="Times New Roman" w:cs="Times New Roman"/>
                <w:sz w:val="24"/>
                <w:szCs w:val="24"/>
              </w:rPr>
            </w:pPr>
            <w:r>
              <w:rPr>
                <w:rFonts w:ascii="Times New Roman" w:hAnsi="Times New Roman" w:cs="Times New Roman"/>
                <w:sz w:val="24"/>
                <w:szCs w:val="24"/>
              </w:rPr>
              <w:t>K</w:t>
            </w:r>
            <w:r w:rsidR="003F2AA9" w:rsidRPr="00BB49C3">
              <w:rPr>
                <w:rFonts w:ascii="Times New Roman" w:hAnsi="Times New Roman" w:cs="Times New Roman"/>
                <w:sz w:val="24"/>
                <w:szCs w:val="24"/>
              </w:rPr>
              <w:t>innistul</w:t>
            </w:r>
            <w:r w:rsidR="00B455DB" w:rsidRPr="00BB49C3">
              <w:rPr>
                <w:rFonts w:ascii="Times New Roman" w:hAnsi="Times New Roman" w:cs="Times New Roman"/>
                <w:sz w:val="24"/>
                <w:szCs w:val="24"/>
              </w:rPr>
              <w:t xml:space="preserve"> asuvad</w:t>
            </w:r>
            <w:r w:rsidR="003F2AA9" w:rsidRPr="00BB49C3">
              <w:rPr>
                <w:rFonts w:ascii="Times New Roman" w:hAnsi="Times New Roman" w:cs="Times New Roman"/>
                <w:sz w:val="24"/>
                <w:szCs w:val="24"/>
              </w:rPr>
              <w:t xml:space="preserve"> </w:t>
            </w:r>
            <w:r w:rsidR="0032798D" w:rsidRPr="00BB49C3">
              <w:rPr>
                <w:rFonts w:ascii="Times New Roman" w:hAnsi="Times New Roman" w:cs="Times New Roman"/>
                <w:sz w:val="24"/>
                <w:szCs w:val="24"/>
              </w:rPr>
              <w:t xml:space="preserve">hooned </w:t>
            </w:r>
            <w:r w:rsidR="003F2AA9" w:rsidRPr="00BB49C3">
              <w:rPr>
                <w:rFonts w:ascii="Times New Roman" w:hAnsi="Times New Roman" w:cs="Times New Roman"/>
                <w:sz w:val="24"/>
                <w:szCs w:val="24"/>
              </w:rPr>
              <w:t>kokku kuni</w:t>
            </w:r>
            <w:r w:rsidR="0032798D" w:rsidRPr="00BB49C3">
              <w:rPr>
                <w:rFonts w:ascii="Times New Roman" w:hAnsi="Times New Roman" w:cs="Times New Roman"/>
                <w:sz w:val="24"/>
                <w:szCs w:val="24"/>
              </w:rPr>
              <w:t xml:space="preserve"> </w:t>
            </w:r>
            <w:r w:rsidR="00EE5768">
              <w:rPr>
                <w:rFonts w:ascii="Times New Roman" w:hAnsi="Times New Roman" w:cs="Times New Roman"/>
                <w:sz w:val="24"/>
                <w:szCs w:val="24"/>
              </w:rPr>
              <w:t>123</w:t>
            </w:r>
            <w:r w:rsidR="00577301">
              <w:rPr>
                <w:rFonts w:ascii="Times New Roman" w:hAnsi="Times New Roman" w:cs="Times New Roman"/>
                <w:sz w:val="24"/>
                <w:szCs w:val="24"/>
              </w:rPr>
              <w:t xml:space="preserve"> </w:t>
            </w:r>
            <w:r w:rsidR="0032798D" w:rsidRPr="00BB49C3">
              <w:rPr>
                <w:rFonts w:ascii="Times New Roman" w:hAnsi="Times New Roman" w:cs="Times New Roman"/>
                <w:sz w:val="24"/>
                <w:szCs w:val="24"/>
              </w:rPr>
              <w:t>m</w:t>
            </w:r>
            <w:r w:rsidR="0032798D" w:rsidRPr="00BB49C3">
              <w:rPr>
                <w:rFonts w:ascii="Times New Roman" w:hAnsi="Times New Roman" w:cs="Times New Roman"/>
                <w:sz w:val="24"/>
                <w:szCs w:val="24"/>
                <w:vertAlign w:val="superscript"/>
              </w:rPr>
              <w:t>2</w:t>
            </w:r>
            <w:r w:rsidR="0032798D" w:rsidRPr="00BB49C3">
              <w:rPr>
                <w:rFonts w:ascii="Times New Roman" w:hAnsi="Times New Roman" w:cs="Times New Roman"/>
                <w:sz w:val="24"/>
                <w:szCs w:val="24"/>
              </w:rPr>
              <w:t xml:space="preserve"> </w:t>
            </w:r>
          </w:p>
          <w:p w14:paraId="02911A57" w14:textId="679BB9B9" w:rsidR="00EA29DE" w:rsidRPr="00F42A22" w:rsidRDefault="0060009E" w:rsidP="00F42A22">
            <w:pPr>
              <w:pStyle w:val="ListParagraph"/>
              <w:spacing w:before="120" w:after="120"/>
              <w:ind w:left="194" w:right="312"/>
              <w:contextualSpacing w:val="0"/>
              <w:jc w:val="both"/>
              <w:rPr>
                <w:rFonts w:ascii="Times New Roman" w:hAnsi="Times New Roman" w:cs="Times New Roman"/>
                <w:sz w:val="24"/>
                <w:szCs w:val="24"/>
              </w:rPr>
            </w:pPr>
            <w:r>
              <w:rPr>
                <w:rFonts w:ascii="Times New Roman" w:hAnsi="Times New Roman" w:cs="Times New Roman"/>
                <w:sz w:val="24"/>
                <w:szCs w:val="24"/>
              </w:rPr>
              <w:t>K</w:t>
            </w:r>
            <w:r w:rsidR="00D40148" w:rsidRPr="00BB49C3">
              <w:rPr>
                <w:rFonts w:ascii="Times New Roman" w:hAnsi="Times New Roman" w:cs="Times New Roman"/>
                <w:sz w:val="24"/>
                <w:szCs w:val="24"/>
              </w:rPr>
              <w:t xml:space="preserve">rundi </w:t>
            </w:r>
            <w:proofErr w:type="spellStart"/>
            <w:r w:rsidR="006010D8">
              <w:rPr>
                <w:rFonts w:ascii="Times New Roman" w:hAnsi="Times New Roman" w:cs="Times New Roman"/>
                <w:sz w:val="24"/>
                <w:szCs w:val="24"/>
              </w:rPr>
              <w:t>hooneteal</w:t>
            </w:r>
            <w:r w:rsidR="00E951D8">
              <w:rPr>
                <w:rFonts w:ascii="Times New Roman" w:hAnsi="Times New Roman" w:cs="Times New Roman"/>
                <w:sz w:val="24"/>
                <w:szCs w:val="24"/>
              </w:rPr>
              <w:t>u</w:t>
            </w:r>
            <w:r w:rsidR="006010D8">
              <w:rPr>
                <w:rFonts w:ascii="Times New Roman" w:hAnsi="Times New Roman" w:cs="Times New Roman"/>
                <w:sz w:val="24"/>
                <w:szCs w:val="24"/>
              </w:rPr>
              <w:t>ne</w:t>
            </w:r>
            <w:proofErr w:type="spellEnd"/>
            <w:r w:rsidR="006010D8">
              <w:rPr>
                <w:rFonts w:ascii="Times New Roman" w:hAnsi="Times New Roman" w:cs="Times New Roman"/>
                <w:sz w:val="24"/>
                <w:szCs w:val="24"/>
              </w:rPr>
              <w:t xml:space="preserve"> pind</w:t>
            </w:r>
            <w:r w:rsidR="006010D8" w:rsidRPr="00BB49C3">
              <w:rPr>
                <w:rFonts w:ascii="Times New Roman" w:hAnsi="Times New Roman" w:cs="Times New Roman"/>
                <w:sz w:val="24"/>
                <w:szCs w:val="24"/>
              </w:rPr>
              <w:t xml:space="preserve"> </w:t>
            </w:r>
            <w:r w:rsidR="00D40148" w:rsidRPr="00BB49C3">
              <w:rPr>
                <w:rFonts w:ascii="Times New Roman" w:hAnsi="Times New Roman" w:cs="Times New Roman"/>
                <w:sz w:val="24"/>
                <w:szCs w:val="24"/>
              </w:rPr>
              <w:t>esitada krundi tehniliste andmete koosseisus.</w:t>
            </w:r>
          </w:p>
        </w:tc>
      </w:tr>
      <w:tr w:rsidR="003F2AA9" w:rsidRPr="00BB49C3" w14:paraId="5FBEF56D" w14:textId="77777777" w:rsidTr="00032A5A">
        <w:tc>
          <w:tcPr>
            <w:tcW w:w="3806" w:type="dxa"/>
          </w:tcPr>
          <w:p w14:paraId="4CD3EA1E" w14:textId="738BE883" w:rsidR="003F2AA9" w:rsidRPr="00BB49C3" w:rsidRDefault="00E177CC"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lastRenderedPageBreak/>
              <w:t>Suurim lubatud k</w:t>
            </w:r>
            <w:r w:rsidR="003F2AA9" w:rsidRPr="00BB49C3">
              <w:rPr>
                <w:rFonts w:ascii="Times New Roman" w:hAnsi="Times New Roman" w:cs="Times New Roman"/>
                <w:sz w:val="24"/>
                <w:szCs w:val="24"/>
              </w:rPr>
              <w:t>õrgus ja vajaduse korral sügavus:</w:t>
            </w:r>
          </w:p>
        </w:tc>
        <w:tc>
          <w:tcPr>
            <w:tcW w:w="5266" w:type="dxa"/>
          </w:tcPr>
          <w:p w14:paraId="78C95B42" w14:textId="5726A99B" w:rsidR="003F2AA9" w:rsidRPr="00BB49C3" w:rsidRDefault="00E75FA1" w:rsidP="00DF461E">
            <w:pPr>
              <w:ind w:left="199"/>
              <w:rPr>
                <w:u w:val="single"/>
              </w:rPr>
            </w:pPr>
            <w:r>
              <w:rPr>
                <w:rFonts w:ascii="Times New Roman" w:hAnsi="Times New Roman" w:cs="Times New Roman"/>
                <w:sz w:val="24"/>
                <w:szCs w:val="24"/>
              </w:rPr>
              <w:t>9,</w:t>
            </w:r>
            <w:r w:rsidR="00F42A22">
              <w:rPr>
                <w:rFonts w:ascii="Times New Roman" w:hAnsi="Times New Roman" w:cs="Times New Roman"/>
                <w:sz w:val="24"/>
                <w:szCs w:val="24"/>
              </w:rPr>
              <w:t>0</w:t>
            </w:r>
            <w:r w:rsidR="002048C6" w:rsidRPr="002048C6">
              <w:rPr>
                <w:rFonts w:ascii="Times New Roman" w:hAnsi="Times New Roman" w:cs="Times New Roman"/>
                <w:sz w:val="24"/>
                <w:szCs w:val="24"/>
              </w:rPr>
              <w:t xml:space="preserve"> </w:t>
            </w:r>
            <w:r w:rsidR="00F830A1" w:rsidRPr="002048C6">
              <w:rPr>
                <w:rFonts w:ascii="Times New Roman" w:hAnsi="Times New Roman" w:cs="Times New Roman"/>
                <w:sz w:val="24"/>
                <w:szCs w:val="24"/>
              </w:rPr>
              <w:t xml:space="preserve">m olemasolevast keskmisest maapinnast, korruselisus </w:t>
            </w:r>
            <w:r w:rsidR="00F16C10">
              <w:rPr>
                <w:rFonts w:ascii="Times New Roman" w:hAnsi="Times New Roman" w:cs="Times New Roman"/>
                <w:sz w:val="24"/>
                <w:szCs w:val="24"/>
              </w:rPr>
              <w:t>2</w:t>
            </w:r>
            <w:r w:rsidR="00577301" w:rsidRPr="002048C6">
              <w:rPr>
                <w:rFonts w:ascii="Times New Roman" w:hAnsi="Times New Roman" w:cs="Times New Roman"/>
                <w:sz w:val="24"/>
                <w:szCs w:val="24"/>
              </w:rPr>
              <w:t>/-1</w:t>
            </w:r>
          </w:p>
        </w:tc>
      </w:tr>
      <w:tr w:rsidR="003F2AA9" w:rsidRPr="00BB49C3" w14:paraId="4B05BB79" w14:textId="77777777" w:rsidTr="00AA3FA2">
        <w:tc>
          <w:tcPr>
            <w:tcW w:w="3806" w:type="dxa"/>
          </w:tcPr>
          <w:p w14:paraId="3BDA3994"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Arhitektuurilised, ehituslikud ja kujunduslikud tingimused:</w:t>
            </w:r>
          </w:p>
        </w:tc>
        <w:tc>
          <w:tcPr>
            <w:tcW w:w="5266" w:type="dxa"/>
            <w:shd w:val="clear" w:color="auto" w:fill="auto"/>
          </w:tcPr>
          <w:p w14:paraId="396413D3" w14:textId="590AC2EA" w:rsidR="004C58F8" w:rsidRPr="00F42A22" w:rsidRDefault="0060009E" w:rsidP="004C58F8">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 xml:space="preserve">Ehitis </w:t>
            </w:r>
            <w:r w:rsidR="00820917" w:rsidRPr="00F42A22">
              <w:rPr>
                <w:rFonts w:ascii="Times New Roman" w:hAnsi="Times New Roman" w:cs="Times New Roman"/>
                <w:sz w:val="24"/>
                <w:szCs w:val="24"/>
              </w:rPr>
              <w:t>peab vastama ehitusseadustiku §-s 11 ja ehitusseadustiku alusel kehtestatud õigusaktides kindlaks määratud nõuetele, arvestama oma lahenduselt Tallinnas välja kujunenud arhitektuuri- ja ehitustavasid ning välisilmelt vastama piirkonna või lähiümbruskonna eripärale ja kujundusstiilile</w:t>
            </w:r>
            <w:r w:rsidR="007E5E10" w:rsidRPr="00F42A22">
              <w:rPr>
                <w:rFonts w:ascii="Times New Roman" w:hAnsi="Times New Roman" w:cs="Times New Roman"/>
                <w:sz w:val="24"/>
                <w:szCs w:val="24"/>
              </w:rPr>
              <w:t xml:space="preserve"> (alus Tallinna Linnavalitsuse 03.11.2021 </w:t>
            </w:r>
            <w:hyperlink r:id="rId14" w:history="1">
              <w:r w:rsidR="007E5E10" w:rsidRPr="00F42A22">
                <w:rPr>
                  <w:rStyle w:val="Hyperlink"/>
                  <w:rFonts w:ascii="Times New Roman" w:hAnsi="Times New Roman" w:cs="Times New Roman"/>
                  <w:color w:val="auto"/>
                  <w:sz w:val="24"/>
                  <w:szCs w:val="24"/>
                </w:rPr>
                <w:t>määruse</w:t>
              </w:r>
            </w:hyperlink>
            <w:r w:rsidR="007E5E10" w:rsidRPr="00F42A22">
              <w:rPr>
                <w:rFonts w:ascii="Times New Roman" w:hAnsi="Times New Roman" w:cs="Times New Roman"/>
                <w:sz w:val="24"/>
                <w:szCs w:val="24"/>
              </w:rPr>
              <w:t xml:space="preserve"> nr 36 § 35 lõige 2</w:t>
            </w:r>
            <w:r w:rsidR="00451C7C" w:rsidRPr="00F42A22">
              <w:rPr>
                <w:rFonts w:ascii="Times New Roman" w:hAnsi="Times New Roman" w:cs="Times New Roman"/>
                <w:sz w:val="24"/>
                <w:szCs w:val="24"/>
              </w:rPr>
              <w:t>.</w:t>
            </w:r>
          </w:p>
          <w:p w14:paraId="25242600" w14:textId="7E8B0471" w:rsidR="00820917" w:rsidRPr="00F42A22" w:rsidRDefault="00451C7C" w:rsidP="00820917">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A</w:t>
            </w:r>
            <w:r w:rsidR="00820917" w:rsidRPr="00F42A22">
              <w:rPr>
                <w:rFonts w:ascii="Times New Roman" w:hAnsi="Times New Roman" w:cs="Times New Roman"/>
                <w:sz w:val="24"/>
                <w:szCs w:val="24"/>
              </w:rPr>
              <w:t>rvestada piirkonnas väljakujunenud arhitektuuristiili, sh katusekaldeid, räästajoone kõrgust</w:t>
            </w:r>
            <w:r w:rsidR="00992153" w:rsidRPr="00F42A22">
              <w:rPr>
                <w:rFonts w:ascii="Times New Roman" w:hAnsi="Times New Roman" w:cs="Times New Roman"/>
                <w:sz w:val="24"/>
                <w:szCs w:val="24"/>
              </w:rPr>
              <w:t>,</w:t>
            </w:r>
            <w:r w:rsidR="00820917" w:rsidRPr="00F42A22">
              <w:rPr>
                <w:rFonts w:ascii="Times New Roman" w:hAnsi="Times New Roman" w:cs="Times New Roman"/>
                <w:sz w:val="24"/>
                <w:szCs w:val="24"/>
              </w:rPr>
              <w:t xml:space="preserve"> aga ka naabrite privaatsusvajadust akende paigutusel</w:t>
            </w:r>
            <w:r w:rsidR="00992153" w:rsidRPr="00F42A22">
              <w:rPr>
                <w:rFonts w:ascii="Times New Roman" w:hAnsi="Times New Roman" w:cs="Times New Roman"/>
                <w:sz w:val="24"/>
                <w:szCs w:val="24"/>
              </w:rPr>
              <w:t xml:space="preserve"> jms</w:t>
            </w:r>
            <w:r w:rsidRPr="00F42A22">
              <w:rPr>
                <w:rFonts w:ascii="Times New Roman" w:hAnsi="Times New Roman" w:cs="Times New Roman"/>
                <w:sz w:val="24"/>
                <w:szCs w:val="24"/>
              </w:rPr>
              <w:t>.</w:t>
            </w:r>
          </w:p>
          <w:p w14:paraId="6292E979" w14:textId="77777777" w:rsidR="00F42A22" w:rsidRPr="00F42A22" w:rsidRDefault="0011153B" w:rsidP="0050197A">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Hoone projekteerimisel vältida ümbritsevasse keskkonda sobimatute arhitektuursete võtete, materjalide ja detailide kasutamist.</w:t>
            </w:r>
          </w:p>
          <w:p w14:paraId="331FA472" w14:textId="77777777" w:rsidR="00F42A22" w:rsidRPr="00F42A22" w:rsidRDefault="00F42A22" w:rsidP="0050197A">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Projekteeritav hoone peab olema kvaliteetse arhitektuurse lahendusega. Koos rekonstrueeritava hoonega peab tulemus olema arhitektuurselt sobiv ja terviklik.</w:t>
            </w:r>
          </w:p>
          <w:p w14:paraId="62CF4EE5" w14:textId="74FFE97E" w:rsidR="00F63A5D" w:rsidRPr="00F42A22" w:rsidRDefault="00A52AE5" w:rsidP="0050197A">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Välisviimistluses kasutada naturaalseid, kvaliteetseid ja väärikaid materjale.</w:t>
            </w:r>
            <w:r w:rsidR="0011153B" w:rsidRPr="00F42A22">
              <w:rPr>
                <w:rFonts w:ascii="Times New Roman" w:hAnsi="Times New Roman" w:cs="Times New Roman"/>
                <w:sz w:val="24"/>
                <w:szCs w:val="24"/>
              </w:rPr>
              <w:t xml:space="preserve"> Piirkonnale mitteiseloomulike ja imiteerivate materjalide kasutamine ei ole lubatud</w:t>
            </w:r>
            <w:r w:rsidR="00F830A1" w:rsidRPr="00F42A22">
              <w:rPr>
                <w:rFonts w:ascii="Times New Roman" w:hAnsi="Times New Roman" w:cs="Times New Roman"/>
                <w:sz w:val="24"/>
                <w:szCs w:val="24"/>
              </w:rPr>
              <w:t xml:space="preserve">. Palkehitised ei ole lubatud. </w:t>
            </w:r>
            <w:r w:rsidR="0011153B" w:rsidRPr="00F42A22">
              <w:rPr>
                <w:rFonts w:ascii="Times New Roman" w:hAnsi="Times New Roman" w:cs="Times New Roman"/>
                <w:sz w:val="24"/>
                <w:szCs w:val="24"/>
              </w:rPr>
              <w:t>Kommunikatsioonid ja tehnoseadmed kavandada hoone mahtu või varjatud kujul hoonesse nii, et need ei risustaks ehitise välisilmet. Õhksoojuspumba seadmeid võib kavandada integreerides  hoone arhitektuuri tänavalt mittevaadeldavasse asukohta maapinnal paiknevale alusele, kaetud puitrestiga, sokli või seinapinnaga sama värvitooni.</w:t>
            </w:r>
            <w:r w:rsidR="00AE51BD" w:rsidRPr="00F42A22">
              <w:rPr>
                <w:rFonts w:ascii="Times New Roman" w:hAnsi="Times New Roman" w:cs="Times New Roman"/>
                <w:sz w:val="24"/>
                <w:szCs w:val="24"/>
              </w:rPr>
              <w:t xml:space="preserve"> Esifassaadi ette on keelatud seadmeid paigutada.</w:t>
            </w:r>
            <w:r w:rsidR="0011153B" w:rsidRPr="00F42A22">
              <w:rPr>
                <w:rFonts w:ascii="Times New Roman" w:hAnsi="Times New Roman" w:cs="Times New Roman"/>
                <w:sz w:val="24"/>
                <w:szCs w:val="24"/>
              </w:rPr>
              <w:t xml:space="preserve"> Päikesepaneelid võib paigutada katusele hoone arhitektuurse lahendusega kokkusobivalt (vt Tallinna kodulehelt juhendit </w:t>
            </w:r>
            <w:r w:rsidR="00F830A1" w:rsidRPr="00F42A22">
              <w:rPr>
                <w:rFonts w:ascii="Times New Roman" w:hAnsi="Times New Roman" w:cs="Times New Roman"/>
                <w:sz w:val="24"/>
                <w:szCs w:val="24"/>
              </w:rPr>
              <w:t>„</w:t>
            </w:r>
            <w:hyperlink r:id="rId15" w:history="1">
              <w:r w:rsidR="00F830A1" w:rsidRPr="00F42A22">
                <w:rPr>
                  <w:rStyle w:val="Hyperlink"/>
                  <w:rFonts w:ascii="Times New Roman" w:hAnsi="Times New Roman" w:cs="Times New Roman"/>
                  <w:sz w:val="24"/>
                  <w:szCs w:val="24"/>
                </w:rPr>
                <w:t>Päikesepaneelid linnaruumis</w:t>
              </w:r>
            </w:hyperlink>
            <w:r w:rsidR="00F830A1" w:rsidRPr="00F42A22">
              <w:rPr>
                <w:rFonts w:ascii="Times New Roman" w:hAnsi="Times New Roman" w:cs="Times New Roman"/>
                <w:sz w:val="24"/>
                <w:szCs w:val="24"/>
              </w:rPr>
              <w:t>“)</w:t>
            </w:r>
            <w:r w:rsidR="00DF461E" w:rsidRPr="00F42A22">
              <w:rPr>
                <w:rFonts w:ascii="Times New Roman" w:hAnsi="Times New Roman" w:cs="Times New Roman"/>
                <w:sz w:val="24"/>
                <w:szCs w:val="24"/>
              </w:rPr>
              <w:t xml:space="preserve">. </w:t>
            </w:r>
            <w:r w:rsidR="00EC48F0" w:rsidRPr="00F42A22">
              <w:rPr>
                <w:rFonts w:ascii="Times New Roman" w:hAnsi="Times New Roman" w:cs="Times New Roman"/>
                <w:sz w:val="24"/>
                <w:szCs w:val="24"/>
              </w:rPr>
              <w:t xml:space="preserve">Müra tekitavad seadmed </w:t>
            </w:r>
            <w:r w:rsidR="00EC48F0" w:rsidRPr="00F42A22">
              <w:rPr>
                <w:rFonts w:ascii="Times New Roman" w:hAnsi="Times New Roman" w:cs="Times New Roman"/>
                <w:sz w:val="24"/>
                <w:szCs w:val="24"/>
              </w:rPr>
              <w:lastRenderedPageBreak/>
              <w:t>paigutada nii, et tekkiv müra ei ületaks lubatud normtaseme piire.</w:t>
            </w:r>
            <w:r w:rsidR="00F63A5D" w:rsidRPr="00F42A22">
              <w:rPr>
                <w:rFonts w:ascii="Times New Roman" w:hAnsi="Times New Roman" w:cs="Times New Roman"/>
                <w:sz w:val="24"/>
                <w:szCs w:val="24"/>
              </w:rPr>
              <w:t xml:space="preserve"> </w:t>
            </w:r>
          </w:p>
          <w:p w14:paraId="15A54B5F" w14:textId="77777777" w:rsidR="004E4FF5" w:rsidRPr="00F42A22" w:rsidRDefault="004E4FF5" w:rsidP="006E75A1">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Projekti vaadetel näidata ära ehitise projekteeritavad kõrgused keskmisest maapinnast, lõikel ehitiste projekteeritavad kõrgused nii keskmisest maapinnast kui merepinnast (absoluutkõrgused EH2000). Hoone kõrgus siduda absoluutkõrgusega.</w:t>
            </w:r>
          </w:p>
          <w:p w14:paraId="3DDFBA95" w14:textId="0F9D03BE" w:rsidR="00820917" w:rsidRPr="00F42A22" w:rsidRDefault="00A60729" w:rsidP="006E75A1">
            <w:pPr>
              <w:pStyle w:val="ListParagraph"/>
              <w:spacing w:before="120" w:after="120"/>
              <w:ind w:left="166" w:right="312"/>
              <w:contextualSpacing w:val="0"/>
              <w:jc w:val="both"/>
              <w:rPr>
                <w:rFonts w:ascii="Times New Roman" w:hAnsi="Times New Roman" w:cs="Times New Roman"/>
                <w:sz w:val="24"/>
                <w:szCs w:val="24"/>
              </w:rPr>
            </w:pPr>
            <w:r w:rsidRPr="00F42A22">
              <w:rPr>
                <w:rFonts w:ascii="Times New Roman" w:hAnsi="Times New Roman" w:cs="Times New Roman"/>
                <w:sz w:val="24"/>
                <w:szCs w:val="24"/>
              </w:rPr>
              <w:t xml:space="preserve">Ehitusprojekti koosseisus anda hoone värvilahendus, mis harmoneerub piirkonna hoonete värvilahendusega. Esitada välisviimistluse lahendus (viimistlusmaterjalid, toon ja </w:t>
            </w:r>
            <w:r w:rsidR="004E4FF5" w:rsidRPr="00F42A22">
              <w:rPr>
                <w:rFonts w:ascii="Times New Roman" w:hAnsi="Times New Roman" w:cs="Times New Roman"/>
                <w:sz w:val="24"/>
                <w:szCs w:val="24"/>
              </w:rPr>
              <w:t>värvi</w:t>
            </w:r>
            <w:r w:rsidRPr="00F42A22">
              <w:rPr>
                <w:rFonts w:ascii="Times New Roman" w:hAnsi="Times New Roman" w:cs="Times New Roman"/>
                <w:sz w:val="24"/>
                <w:szCs w:val="24"/>
              </w:rPr>
              <w:t>kood).</w:t>
            </w:r>
          </w:p>
        </w:tc>
      </w:tr>
      <w:tr w:rsidR="003F2AA9" w:rsidRPr="00BB49C3" w14:paraId="5EC8EF47" w14:textId="77777777" w:rsidTr="00032A5A">
        <w:tc>
          <w:tcPr>
            <w:tcW w:w="3806" w:type="dxa"/>
          </w:tcPr>
          <w:p w14:paraId="35F5E687"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eastAsia="Batang" w:hAnsi="Times New Roman" w:cs="Times New Roman"/>
                <w:bCs/>
                <w:sz w:val="24"/>
                <w:szCs w:val="24"/>
              </w:rPr>
              <w:lastRenderedPageBreak/>
              <w:t>Maa- või veealal asuvate ehitiste teenindamiseks vajaliku ehitise võimalik asukoht:</w:t>
            </w:r>
          </w:p>
        </w:tc>
        <w:tc>
          <w:tcPr>
            <w:tcW w:w="5266" w:type="dxa"/>
          </w:tcPr>
          <w:p w14:paraId="35998D27" w14:textId="7E7B55E2" w:rsidR="003F2AA9" w:rsidRPr="00BB49C3" w:rsidRDefault="0060009E" w:rsidP="00B121E8">
            <w:pPr>
              <w:pStyle w:val="ListParagraph"/>
              <w:spacing w:before="120" w:after="120"/>
              <w:ind w:left="164" w:right="312"/>
              <w:contextualSpacing w:val="0"/>
              <w:jc w:val="both"/>
              <w:rPr>
                <w:rFonts w:ascii="Times New Roman" w:hAnsi="Times New Roman" w:cs="Times New Roman"/>
                <w:sz w:val="24"/>
                <w:szCs w:val="24"/>
              </w:rPr>
            </w:pPr>
            <w:r>
              <w:rPr>
                <w:rFonts w:ascii="Times New Roman" w:hAnsi="Times New Roman" w:cs="Times New Roman"/>
                <w:sz w:val="24"/>
                <w:szCs w:val="24"/>
              </w:rPr>
              <w:t>V</w:t>
            </w:r>
            <w:r w:rsidR="00B121E8" w:rsidRPr="00BB49C3">
              <w:rPr>
                <w:rFonts w:ascii="Times New Roman" w:hAnsi="Times New Roman" w:cs="Times New Roman"/>
                <w:sz w:val="24"/>
                <w:szCs w:val="24"/>
              </w:rPr>
              <w:t>astavalt võrguvaldajate tehnilistele tingimustele</w:t>
            </w:r>
            <w:r w:rsidR="00A52AE5">
              <w:rPr>
                <w:rFonts w:ascii="Times New Roman" w:hAnsi="Times New Roman" w:cs="Times New Roman"/>
                <w:sz w:val="24"/>
                <w:szCs w:val="24"/>
              </w:rPr>
              <w:t>.</w:t>
            </w:r>
            <w:r w:rsidR="00B121E8" w:rsidRPr="00BB49C3">
              <w:rPr>
                <w:rFonts w:ascii="Times New Roman" w:hAnsi="Times New Roman" w:cs="Times New Roman"/>
                <w:sz w:val="24"/>
                <w:szCs w:val="24"/>
              </w:rPr>
              <w:t xml:space="preserve"> </w:t>
            </w:r>
          </w:p>
        </w:tc>
      </w:tr>
      <w:tr w:rsidR="003F2AA9" w:rsidRPr="00BB49C3" w14:paraId="2E573E33" w14:textId="77777777" w:rsidTr="00032A5A">
        <w:tc>
          <w:tcPr>
            <w:tcW w:w="3806" w:type="dxa"/>
          </w:tcPr>
          <w:p w14:paraId="5D905606" w14:textId="77777777" w:rsidR="003F2AA9" w:rsidRPr="00BB49C3" w:rsidRDefault="003F2AA9"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Ehitusuuringu tegemise vajadus:</w:t>
            </w:r>
          </w:p>
        </w:tc>
        <w:tc>
          <w:tcPr>
            <w:tcW w:w="5266" w:type="dxa"/>
          </w:tcPr>
          <w:p w14:paraId="05411F37" w14:textId="292589C5" w:rsidR="003F2AA9" w:rsidRPr="00BB49C3" w:rsidRDefault="003F2AA9" w:rsidP="00067D90">
            <w:pPr>
              <w:spacing w:before="120" w:after="120"/>
              <w:ind w:left="164" w:right="312"/>
              <w:jc w:val="both"/>
              <w:rPr>
                <w:rFonts w:ascii="Times New Roman" w:hAnsi="Times New Roman" w:cs="Times New Roman"/>
                <w:sz w:val="24"/>
                <w:szCs w:val="24"/>
                <w:u w:val="single"/>
              </w:rPr>
            </w:pPr>
          </w:p>
        </w:tc>
      </w:tr>
      <w:tr w:rsidR="003F2AA9" w:rsidRPr="00BB49C3" w14:paraId="440C643F" w14:textId="77777777" w:rsidTr="00032A5A">
        <w:tc>
          <w:tcPr>
            <w:tcW w:w="3806" w:type="dxa"/>
          </w:tcPr>
          <w:p w14:paraId="63F9ED5D" w14:textId="7C122A81" w:rsidR="003F2AA9" w:rsidRPr="00BB49C3" w:rsidRDefault="00BC5634" w:rsidP="003F2AA9">
            <w:pPr>
              <w:pStyle w:val="ListParagraph"/>
              <w:numPr>
                <w:ilvl w:val="0"/>
                <w:numId w:val="2"/>
              </w:numPr>
              <w:spacing w:before="120" w:after="120"/>
              <w:ind w:left="321" w:hanging="284"/>
              <w:contextualSpacing w:val="0"/>
              <w:rPr>
                <w:rFonts w:ascii="Times New Roman" w:hAnsi="Times New Roman" w:cs="Times New Roman"/>
                <w:sz w:val="24"/>
                <w:szCs w:val="24"/>
              </w:rPr>
            </w:pPr>
            <w:r w:rsidRPr="00BB49C3">
              <w:rPr>
                <w:rFonts w:ascii="Times New Roman" w:hAnsi="Times New Roman" w:cs="Times New Roman"/>
                <w:sz w:val="24"/>
                <w:szCs w:val="24"/>
              </w:rPr>
              <w:t>Haljastuse, heakorra ja liikluskorralduse põhimõtted:</w:t>
            </w:r>
          </w:p>
        </w:tc>
        <w:tc>
          <w:tcPr>
            <w:tcW w:w="5266" w:type="dxa"/>
          </w:tcPr>
          <w:p w14:paraId="17FCAC6D" w14:textId="2D49FA84" w:rsidR="00AB6628" w:rsidRPr="00BB49C3" w:rsidRDefault="0060009E" w:rsidP="00B121E8">
            <w:pPr>
              <w:spacing w:before="120" w:after="120"/>
              <w:ind w:left="164" w:right="312"/>
              <w:jc w:val="both"/>
              <w:rPr>
                <w:rFonts w:ascii="Times New Roman" w:hAnsi="Times New Roman" w:cs="Times New Roman"/>
                <w:sz w:val="24"/>
                <w:szCs w:val="24"/>
              </w:rPr>
            </w:pPr>
            <w:r>
              <w:rPr>
                <w:rFonts w:ascii="Times New Roman" w:hAnsi="Times New Roman" w:cs="Times New Roman"/>
                <w:sz w:val="24"/>
                <w:szCs w:val="24"/>
              </w:rPr>
              <w:t>V</w:t>
            </w:r>
            <w:r w:rsidRPr="00BB49C3">
              <w:rPr>
                <w:rFonts w:ascii="Times New Roman" w:hAnsi="Times New Roman" w:cs="Times New Roman"/>
                <w:sz w:val="24"/>
                <w:szCs w:val="24"/>
              </w:rPr>
              <w:t xml:space="preserve">astavalt </w:t>
            </w:r>
            <w:r w:rsidR="00AB6628" w:rsidRPr="00BB49C3">
              <w:rPr>
                <w:rFonts w:ascii="Times New Roman" w:hAnsi="Times New Roman" w:cs="Times New Roman"/>
                <w:sz w:val="24"/>
                <w:szCs w:val="24"/>
              </w:rPr>
              <w:t xml:space="preserve">lisades </w:t>
            </w:r>
            <w:r w:rsidR="00E66E5F">
              <w:rPr>
                <w:rFonts w:ascii="Times New Roman" w:hAnsi="Times New Roman" w:cs="Times New Roman"/>
                <w:sz w:val="24"/>
                <w:szCs w:val="24"/>
              </w:rPr>
              <w:t>Tallinna Keskkonna- ja Kommunaalameti</w:t>
            </w:r>
            <w:r w:rsidR="00AB6628" w:rsidRPr="00BB49C3">
              <w:rPr>
                <w:rFonts w:ascii="Times New Roman" w:hAnsi="Times New Roman" w:cs="Times New Roman"/>
                <w:sz w:val="24"/>
                <w:szCs w:val="24"/>
              </w:rPr>
              <w:t xml:space="preserve"> esitatud tingimustele</w:t>
            </w:r>
            <w:r>
              <w:rPr>
                <w:rFonts w:ascii="Times New Roman" w:hAnsi="Times New Roman" w:cs="Times New Roman"/>
                <w:sz w:val="24"/>
                <w:szCs w:val="24"/>
              </w:rPr>
              <w:t>.</w:t>
            </w:r>
          </w:p>
          <w:p w14:paraId="163D1F4F" w14:textId="77777777" w:rsidR="00F830A1" w:rsidRPr="00BB49C3" w:rsidRDefault="00F830A1" w:rsidP="00F830A1">
            <w:pPr>
              <w:spacing w:before="120" w:after="120"/>
              <w:ind w:left="164" w:right="312"/>
              <w:jc w:val="both"/>
              <w:rPr>
                <w:rFonts w:ascii="Times New Roman" w:hAnsi="Times New Roman" w:cs="Times New Roman"/>
                <w:color w:val="0070C0"/>
                <w:sz w:val="24"/>
                <w:szCs w:val="24"/>
              </w:rPr>
            </w:pPr>
            <w:r>
              <w:rPr>
                <w:rFonts w:ascii="Times New Roman" w:hAnsi="Times New Roman" w:cs="Times New Roman"/>
                <w:sz w:val="24"/>
                <w:szCs w:val="24"/>
              </w:rPr>
              <w:t>L</w:t>
            </w:r>
            <w:r w:rsidRPr="00BB49C3">
              <w:rPr>
                <w:rFonts w:ascii="Times New Roman" w:hAnsi="Times New Roman" w:cs="Times New Roman"/>
                <w:sz w:val="24"/>
                <w:szCs w:val="24"/>
              </w:rPr>
              <w:t>ahendada vertikaalplaneerimine ja sademevee ärajuhtimine omal kinnistul</w:t>
            </w:r>
            <w:r>
              <w:rPr>
                <w:rFonts w:ascii="Times New Roman" w:hAnsi="Times New Roman" w:cs="Times New Roman"/>
                <w:sz w:val="24"/>
                <w:szCs w:val="24"/>
              </w:rPr>
              <w:t xml:space="preserve">, </w:t>
            </w:r>
            <w:r w:rsidRPr="00BB49C3">
              <w:rPr>
                <w:rFonts w:ascii="Times New Roman" w:hAnsi="Times New Roman" w:cs="Times New Roman"/>
                <w:sz w:val="24"/>
                <w:szCs w:val="24"/>
              </w:rPr>
              <w:t xml:space="preserve">olemasoleva maapinna kõrgusi muuta võimalikult vähe. </w:t>
            </w:r>
            <w:r>
              <w:rPr>
                <w:rFonts w:ascii="Times New Roman" w:hAnsi="Times New Roman" w:cs="Times New Roman"/>
                <w:sz w:val="24"/>
                <w:szCs w:val="24"/>
              </w:rPr>
              <w:t>Sa</w:t>
            </w:r>
            <w:r w:rsidRPr="00BB49C3">
              <w:rPr>
                <w:rFonts w:ascii="Times New Roman" w:hAnsi="Times New Roman" w:cs="Times New Roman"/>
                <w:sz w:val="24"/>
                <w:szCs w:val="24"/>
              </w:rPr>
              <w:t xml:space="preserve">demevee </w:t>
            </w:r>
            <w:r>
              <w:rPr>
                <w:rFonts w:ascii="Times New Roman" w:hAnsi="Times New Roman" w:cs="Times New Roman"/>
                <w:sz w:val="24"/>
                <w:szCs w:val="24"/>
              </w:rPr>
              <w:t xml:space="preserve">juhtimine </w:t>
            </w:r>
            <w:r w:rsidRPr="00BB49C3">
              <w:rPr>
                <w:rFonts w:ascii="Times New Roman" w:hAnsi="Times New Roman" w:cs="Times New Roman"/>
                <w:sz w:val="24"/>
                <w:szCs w:val="24"/>
              </w:rPr>
              <w:t>naaberkinnistut</w:t>
            </w:r>
            <w:r>
              <w:rPr>
                <w:rFonts w:ascii="Times New Roman" w:hAnsi="Times New Roman" w:cs="Times New Roman"/>
                <w:sz w:val="24"/>
                <w:szCs w:val="24"/>
              </w:rPr>
              <w:t>ele on keelatud.</w:t>
            </w:r>
            <w:r w:rsidRPr="00BB49C3">
              <w:rPr>
                <w:rFonts w:ascii="Times New Roman" w:hAnsi="Times New Roman" w:cs="Times New Roman"/>
                <w:sz w:val="24"/>
                <w:szCs w:val="24"/>
              </w:rPr>
              <w:t xml:space="preserve"> </w:t>
            </w:r>
          </w:p>
          <w:p w14:paraId="271ABC3F" w14:textId="584C84E4" w:rsidR="00F830A1" w:rsidRDefault="00F830A1" w:rsidP="00F16C10">
            <w:pPr>
              <w:pStyle w:val="ListParagraph"/>
              <w:spacing w:before="120"/>
              <w:ind w:left="164" w:right="312"/>
              <w:jc w:val="both"/>
              <w:rPr>
                <w:rFonts w:ascii="Times New Roman" w:hAnsi="Times New Roman" w:cs="Times New Roman"/>
                <w:sz w:val="24"/>
                <w:szCs w:val="24"/>
              </w:rPr>
            </w:pPr>
            <w:r>
              <w:rPr>
                <w:rFonts w:ascii="Times New Roman" w:hAnsi="Times New Roman" w:cs="Times New Roman"/>
                <w:sz w:val="24"/>
                <w:szCs w:val="24"/>
              </w:rPr>
              <w:t>S</w:t>
            </w:r>
            <w:r w:rsidRPr="00BB49C3">
              <w:rPr>
                <w:rFonts w:ascii="Times New Roman" w:hAnsi="Times New Roman" w:cs="Times New Roman"/>
                <w:sz w:val="24"/>
                <w:szCs w:val="24"/>
              </w:rPr>
              <w:t xml:space="preserve">äilitada kinnistul asuv vääruslik </w:t>
            </w:r>
            <w:r>
              <w:rPr>
                <w:rFonts w:ascii="Times New Roman" w:hAnsi="Times New Roman" w:cs="Times New Roman"/>
                <w:sz w:val="24"/>
                <w:szCs w:val="24"/>
              </w:rPr>
              <w:t>kõrg</w:t>
            </w:r>
            <w:r w:rsidRPr="00BB49C3">
              <w:rPr>
                <w:rFonts w:ascii="Times New Roman" w:hAnsi="Times New Roman" w:cs="Times New Roman"/>
                <w:sz w:val="24"/>
                <w:szCs w:val="24"/>
              </w:rPr>
              <w:t>haljastus</w:t>
            </w:r>
            <w:r w:rsidR="006C5083">
              <w:rPr>
                <w:rFonts w:ascii="Times New Roman" w:hAnsi="Times New Roman" w:cs="Times New Roman"/>
                <w:sz w:val="24"/>
                <w:szCs w:val="24"/>
              </w:rPr>
              <w:t>.</w:t>
            </w:r>
            <w:r w:rsidRPr="00BB49C3">
              <w:rPr>
                <w:rFonts w:ascii="Times New Roman" w:hAnsi="Times New Roman" w:cs="Times New Roman"/>
                <w:sz w:val="24"/>
                <w:szCs w:val="24"/>
              </w:rPr>
              <w:t xml:space="preserve"> </w:t>
            </w:r>
            <w:r w:rsidRPr="00D57DB4">
              <w:rPr>
                <w:rFonts w:ascii="Times New Roman" w:hAnsi="Times New Roman" w:cs="Times New Roman"/>
                <w:sz w:val="24"/>
                <w:szCs w:val="24"/>
              </w:rPr>
              <w:t xml:space="preserve">Maapinnaga ühendatud haljastatud ala osakaal kavandada minimaalselt </w:t>
            </w:r>
            <w:r w:rsidR="00E66E5F">
              <w:rPr>
                <w:rFonts w:ascii="Times New Roman" w:hAnsi="Times New Roman" w:cs="Times New Roman"/>
                <w:sz w:val="24"/>
                <w:szCs w:val="24"/>
              </w:rPr>
              <w:t xml:space="preserve">50 </w:t>
            </w:r>
            <w:r w:rsidRPr="00D57DB4">
              <w:rPr>
                <w:rFonts w:ascii="Times New Roman" w:hAnsi="Times New Roman" w:cs="Times New Roman"/>
                <w:sz w:val="24"/>
                <w:szCs w:val="24"/>
              </w:rPr>
              <w:t>% krundi pinnast</w:t>
            </w:r>
            <w:r w:rsidR="00F16C10">
              <w:rPr>
                <w:rFonts w:ascii="Times New Roman" w:hAnsi="Times New Roman" w:cs="Times New Roman"/>
                <w:sz w:val="24"/>
                <w:szCs w:val="24"/>
              </w:rPr>
              <w:t>.</w:t>
            </w:r>
            <w:r w:rsidRPr="00D57DB4">
              <w:rPr>
                <w:rFonts w:ascii="Times New Roman" w:hAnsi="Times New Roman" w:cs="Times New Roman"/>
                <w:sz w:val="24"/>
                <w:szCs w:val="24"/>
              </w:rPr>
              <w:t xml:space="preserve"> </w:t>
            </w:r>
          </w:p>
          <w:p w14:paraId="444A1701" w14:textId="77777777" w:rsidR="00F16C10" w:rsidRPr="00F16C10" w:rsidRDefault="00F16C10" w:rsidP="00F16C10">
            <w:pPr>
              <w:pStyle w:val="ListParagraph"/>
              <w:spacing w:before="120"/>
              <w:ind w:left="164" w:right="312"/>
              <w:jc w:val="both"/>
              <w:rPr>
                <w:rFonts w:ascii="Times New Roman" w:hAnsi="Times New Roman" w:cs="Times New Roman"/>
                <w:sz w:val="24"/>
                <w:szCs w:val="24"/>
              </w:rPr>
            </w:pPr>
          </w:p>
          <w:p w14:paraId="3EBDA0E9" w14:textId="77777777" w:rsidR="00AD185E" w:rsidRDefault="00F830A1" w:rsidP="00F830A1">
            <w:pPr>
              <w:pStyle w:val="ListParagraph"/>
              <w:spacing w:before="120"/>
              <w:ind w:left="164" w:right="312"/>
              <w:jc w:val="both"/>
              <w:rPr>
                <w:rFonts w:ascii="Times New Roman" w:hAnsi="Times New Roman" w:cs="Times New Roman"/>
                <w:sz w:val="24"/>
                <w:szCs w:val="24"/>
              </w:rPr>
            </w:pPr>
            <w:r w:rsidRPr="00067D90">
              <w:rPr>
                <w:rFonts w:ascii="Times New Roman" w:hAnsi="Times New Roman" w:cs="Times New Roman"/>
                <w:sz w:val="24"/>
                <w:szCs w:val="24"/>
              </w:rPr>
              <w:t>Kinnistule võib kavandada hoone arhitektuuriga sobiva ning naaberkinnistute piirete stiilist ja kõrgusest lähtuva piirdeaia ja väravad (kõrgusega kuni 1,5 meetrit maapinnast). Naaberkruntide piiril võivad olla võrkpiirded ja lähtuda naaberkinnistu piirete kõrgusest</w:t>
            </w:r>
            <w:r w:rsidR="002077F6" w:rsidRPr="00067D90">
              <w:rPr>
                <w:rFonts w:ascii="Times New Roman" w:hAnsi="Times New Roman" w:cs="Times New Roman"/>
                <w:sz w:val="24"/>
                <w:szCs w:val="24"/>
              </w:rPr>
              <w:t>.</w:t>
            </w:r>
            <w:r w:rsidRPr="00067D90">
              <w:rPr>
                <w:rFonts w:ascii="Times New Roman" w:hAnsi="Times New Roman" w:cs="Times New Roman"/>
                <w:sz w:val="24"/>
                <w:szCs w:val="24"/>
              </w:rPr>
              <w:t>. Läbipaistmatuid piirdeid mitte kavandada. Autoväravad ei tohi avaneda tänavale.</w:t>
            </w:r>
            <w:r w:rsidR="00AD185E">
              <w:rPr>
                <w:rFonts w:ascii="Times New Roman" w:hAnsi="Times New Roman" w:cs="Times New Roman"/>
                <w:sz w:val="24"/>
                <w:szCs w:val="24"/>
              </w:rPr>
              <w:t xml:space="preserve"> </w:t>
            </w:r>
          </w:p>
          <w:p w14:paraId="47B48737" w14:textId="1C28CE48" w:rsidR="00F830A1" w:rsidRPr="00067D90" w:rsidRDefault="00AD185E" w:rsidP="00F830A1">
            <w:pPr>
              <w:pStyle w:val="ListParagraph"/>
              <w:spacing w:before="120"/>
              <w:ind w:left="164" w:right="312"/>
              <w:jc w:val="both"/>
              <w:rPr>
                <w:rFonts w:ascii="Times New Roman" w:hAnsi="Times New Roman" w:cs="Times New Roman"/>
                <w:sz w:val="24"/>
                <w:szCs w:val="24"/>
              </w:rPr>
            </w:pPr>
            <w:r>
              <w:rPr>
                <w:rFonts w:ascii="Times New Roman" w:hAnsi="Times New Roman" w:cs="Times New Roman"/>
                <w:sz w:val="24"/>
                <w:szCs w:val="24"/>
              </w:rPr>
              <w:t>Piirdeaia kavandamisel arvestada servituudi vajadusega alaga</w:t>
            </w:r>
            <w:r w:rsidR="00490049">
              <w:rPr>
                <w:rFonts w:ascii="Times New Roman" w:hAnsi="Times New Roman" w:cs="Times New Roman"/>
                <w:sz w:val="24"/>
                <w:szCs w:val="24"/>
              </w:rPr>
              <w:t xml:space="preserve"> perspektiivse kergliiklustee rajamiseks </w:t>
            </w:r>
            <w:r>
              <w:rPr>
                <w:rFonts w:ascii="Times New Roman" w:hAnsi="Times New Roman" w:cs="Times New Roman"/>
                <w:sz w:val="24"/>
                <w:szCs w:val="24"/>
              </w:rPr>
              <w:t>(vt lisa 4)</w:t>
            </w:r>
            <w:r w:rsidR="001E2C7B">
              <w:rPr>
                <w:rFonts w:ascii="Times New Roman" w:hAnsi="Times New Roman" w:cs="Times New Roman"/>
                <w:sz w:val="24"/>
                <w:szCs w:val="24"/>
              </w:rPr>
              <w:t>. Uus piirdeaed on lubatud kavandada minimaalselt 2,0 m kaugusele krundi raudtee pooleset piirist.</w:t>
            </w:r>
          </w:p>
          <w:p w14:paraId="73B42A03" w14:textId="77777777" w:rsidR="00F830A1" w:rsidRPr="00E66E5F" w:rsidRDefault="00F830A1" w:rsidP="00F830A1">
            <w:pPr>
              <w:pStyle w:val="ListParagraph"/>
              <w:spacing w:before="120"/>
              <w:ind w:left="164" w:right="312"/>
              <w:jc w:val="both"/>
              <w:rPr>
                <w:rFonts w:ascii="Times New Roman" w:hAnsi="Times New Roman" w:cs="Times New Roman"/>
                <w:sz w:val="24"/>
                <w:szCs w:val="24"/>
              </w:rPr>
            </w:pPr>
          </w:p>
          <w:p w14:paraId="1B9FCCE9" w14:textId="1F360618" w:rsidR="00F830A1" w:rsidRPr="007C1EE6" w:rsidRDefault="00F830A1" w:rsidP="007C1EE6">
            <w:pPr>
              <w:pStyle w:val="ListParagraph"/>
              <w:spacing w:before="120"/>
              <w:ind w:left="164" w:right="312"/>
              <w:jc w:val="both"/>
            </w:pPr>
            <w:r w:rsidRPr="00067D90">
              <w:rPr>
                <w:rFonts w:ascii="Times New Roman" w:hAnsi="Times New Roman" w:cs="Times New Roman"/>
                <w:sz w:val="24"/>
                <w:szCs w:val="24"/>
              </w:rPr>
              <w:t xml:space="preserve">Parkimiskohad ja sissesõidutee eraldada naaberkinnistust haljaspuhvriga. Sillutatud jm kõvakattega alad kavandada naaberkinnistu piirist vähemalt 1,0 m kaugusele ning </w:t>
            </w:r>
            <w:r w:rsidRPr="00067D90">
              <w:rPr>
                <w:rFonts w:ascii="Times New Roman" w:hAnsi="Times New Roman" w:cs="Times New Roman"/>
                <w:sz w:val="24"/>
                <w:szCs w:val="24"/>
              </w:rPr>
              <w:lastRenderedPageBreak/>
              <w:t>tänavapoolsest piirist eraldada haljaspuhvriga.</w:t>
            </w:r>
            <w:r w:rsidR="002077F6" w:rsidRPr="00067D90">
              <w:rPr>
                <w:rFonts w:ascii="Times New Roman" w:hAnsi="Times New Roman" w:cs="Times New Roman"/>
                <w:sz w:val="24"/>
                <w:szCs w:val="24"/>
              </w:rPr>
              <w:t xml:space="preserve"> Pandus kavandada hoone mahtu.</w:t>
            </w:r>
          </w:p>
          <w:p w14:paraId="5C84D159" w14:textId="77777777" w:rsidR="00F830A1" w:rsidRDefault="00F830A1" w:rsidP="00F830A1">
            <w:pPr>
              <w:pStyle w:val="ListParagraph"/>
              <w:spacing w:before="120"/>
              <w:ind w:left="164" w:right="312"/>
              <w:jc w:val="both"/>
              <w:rPr>
                <w:rFonts w:ascii="Times New Roman" w:hAnsi="Times New Roman" w:cs="Times New Roman"/>
                <w:sz w:val="24"/>
                <w:szCs w:val="24"/>
              </w:rPr>
            </w:pPr>
          </w:p>
          <w:p w14:paraId="6E6020D7" w14:textId="76949983" w:rsidR="00F830A1" w:rsidRPr="00067D90" w:rsidRDefault="00F830A1" w:rsidP="00F830A1">
            <w:pPr>
              <w:pStyle w:val="ListParagraph"/>
              <w:spacing w:before="120"/>
              <w:ind w:left="164" w:right="312"/>
              <w:jc w:val="both"/>
              <w:rPr>
                <w:rFonts w:ascii="Times New Roman" w:hAnsi="Times New Roman" w:cs="Times New Roman"/>
                <w:sz w:val="24"/>
                <w:szCs w:val="24"/>
              </w:rPr>
            </w:pPr>
            <w:r w:rsidRPr="00067D90">
              <w:rPr>
                <w:rFonts w:ascii="Times New Roman" w:hAnsi="Times New Roman" w:cs="Times New Roman"/>
                <w:sz w:val="24"/>
                <w:szCs w:val="24"/>
              </w:rPr>
              <w:t>Jäätmekonteinerite asukoht kavandada kinnistule varjatud kujul, soovitavalt piirde taha</w:t>
            </w:r>
          </w:p>
          <w:p w14:paraId="78D8CC51" w14:textId="3DD22BC7" w:rsidR="00F830A1" w:rsidRPr="00067D90" w:rsidRDefault="00F830A1" w:rsidP="00F830A1">
            <w:pPr>
              <w:pStyle w:val="ListParagraph"/>
              <w:spacing w:before="120"/>
              <w:ind w:left="164" w:right="312"/>
              <w:jc w:val="both"/>
              <w:rPr>
                <w:rFonts w:ascii="Times New Roman" w:hAnsi="Times New Roman" w:cs="Times New Roman"/>
                <w:sz w:val="24"/>
                <w:szCs w:val="24"/>
              </w:rPr>
            </w:pPr>
            <w:r w:rsidRPr="00067D90">
              <w:rPr>
                <w:rFonts w:ascii="Times New Roman" w:hAnsi="Times New Roman" w:cs="Times New Roman"/>
                <w:sz w:val="24"/>
                <w:szCs w:val="24"/>
              </w:rPr>
              <w:t xml:space="preserve">kõvakatendiga alale,  jäätmekonteinerite asukoht tähistada asendiplaanil. Naaberkinnistust eraldada prügikonteinerid haljaspuhvriga. </w:t>
            </w:r>
          </w:p>
          <w:p w14:paraId="30233524" w14:textId="77777777" w:rsidR="00F830A1" w:rsidRDefault="00F830A1" w:rsidP="00F830A1">
            <w:pPr>
              <w:pStyle w:val="ListParagraph"/>
              <w:spacing w:before="120"/>
              <w:ind w:left="164" w:right="312"/>
              <w:jc w:val="both"/>
              <w:rPr>
                <w:rFonts w:ascii="Times New Roman" w:hAnsi="Times New Roman" w:cs="Times New Roman"/>
                <w:sz w:val="24"/>
                <w:szCs w:val="24"/>
              </w:rPr>
            </w:pPr>
          </w:p>
          <w:p w14:paraId="0613E387" w14:textId="106BFB5E" w:rsidR="005E5370" w:rsidRPr="005E5370" w:rsidRDefault="005C049E" w:rsidP="00067D90">
            <w:pPr>
              <w:pStyle w:val="ListParagraph"/>
              <w:spacing w:before="120"/>
              <w:ind w:left="164" w:right="312"/>
              <w:jc w:val="both"/>
            </w:pPr>
            <w:r>
              <w:rPr>
                <w:rFonts w:ascii="Times New Roman" w:hAnsi="Times New Roman" w:cs="Times New Roman"/>
                <w:sz w:val="24"/>
                <w:szCs w:val="24"/>
              </w:rPr>
              <w:t>P</w:t>
            </w:r>
            <w:r w:rsidRPr="00BB49C3">
              <w:rPr>
                <w:rFonts w:ascii="Times New Roman" w:hAnsi="Times New Roman" w:cs="Times New Roman"/>
                <w:sz w:val="24"/>
                <w:szCs w:val="24"/>
              </w:rPr>
              <w:t>arkimi</w:t>
            </w:r>
            <w:r>
              <w:rPr>
                <w:rFonts w:ascii="Times New Roman" w:hAnsi="Times New Roman" w:cs="Times New Roman"/>
                <w:sz w:val="24"/>
                <w:szCs w:val="24"/>
              </w:rPr>
              <w:t xml:space="preserve">ne lahendada omal krundil </w:t>
            </w:r>
            <w:r w:rsidRPr="00BB49C3">
              <w:rPr>
                <w:rFonts w:ascii="Times New Roman" w:hAnsi="Times New Roman" w:cs="Times New Roman"/>
                <w:sz w:val="24"/>
                <w:szCs w:val="24"/>
              </w:rPr>
              <w:t xml:space="preserve"> lähtud</w:t>
            </w:r>
            <w:r>
              <w:rPr>
                <w:rFonts w:ascii="Times New Roman" w:hAnsi="Times New Roman" w:cs="Times New Roman"/>
                <w:sz w:val="24"/>
                <w:szCs w:val="24"/>
              </w:rPr>
              <w:t xml:space="preserve">es </w:t>
            </w:r>
            <w:r w:rsidRPr="00BB49C3">
              <w:rPr>
                <w:rFonts w:ascii="Times New Roman" w:hAnsi="Times New Roman" w:cs="Times New Roman"/>
                <w:sz w:val="24"/>
                <w:szCs w:val="24"/>
              </w:rPr>
              <w:t>ehitusprojekti koostamise ajal parkimisele kehtivatest nõuetest.</w:t>
            </w:r>
          </w:p>
        </w:tc>
      </w:tr>
    </w:tbl>
    <w:p w14:paraId="359BD405" w14:textId="5341A27F" w:rsidR="00AA74BF" w:rsidRDefault="00AB6628" w:rsidP="00350468">
      <w:pPr>
        <w:spacing w:before="120" w:after="0" w:line="240" w:lineRule="auto"/>
        <w:jc w:val="both"/>
        <w:rPr>
          <w:rFonts w:ascii="Times New Roman" w:hAnsi="Times New Roman" w:cs="Times New Roman"/>
          <w:b/>
          <w:sz w:val="24"/>
          <w:szCs w:val="24"/>
        </w:rPr>
      </w:pPr>
      <w:r w:rsidRPr="00BB49C3">
        <w:rPr>
          <w:rFonts w:ascii="Times New Roman" w:hAnsi="Times New Roman" w:cs="Times New Roman"/>
          <w:b/>
          <w:sz w:val="24"/>
          <w:szCs w:val="24"/>
        </w:rPr>
        <w:lastRenderedPageBreak/>
        <w:t xml:space="preserve">Ehitusprojekt peab vastama projekteerimistingimustes ja lisades toodud näitajatele, põhimõtetele ja tingimustele. Esitada nõuete täitmise kohta võrdlustabel. </w:t>
      </w:r>
    </w:p>
    <w:p w14:paraId="3BBDE853" w14:textId="5CE040BE" w:rsidR="00F42A22" w:rsidRPr="00BB49C3" w:rsidRDefault="00F42A22" w:rsidP="00350468">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Koos uue hoone ehitusprojektiga esitada ka tänavaäärse hoone rekonstrueerimise projekt. Enne uue hoone kasutusloa väljastamist peab tänavapoolne hoone olema rekonstrueeritud abihooneks.</w:t>
      </w:r>
    </w:p>
    <w:p w14:paraId="5A84B942" w14:textId="24183537" w:rsidR="00A97E84" w:rsidRPr="00BB49C3" w:rsidRDefault="00A97E84" w:rsidP="00A97E84">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Nõuded tehnovõrkude projekteerimiseks</w:t>
      </w:r>
    </w:p>
    <w:p w14:paraId="0E394C08" w14:textId="0A92F287" w:rsidR="00AB6628" w:rsidRPr="00BB49C3" w:rsidRDefault="00AB6628" w:rsidP="00AB6628">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Vajalikud tehnovõrgud ja tehnosüsteemid </w:t>
      </w:r>
      <w:r w:rsidR="004D0C36" w:rsidRPr="00BB49C3">
        <w:rPr>
          <w:rFonts w:ascii="Times New Roman" w:eastAsia="Times New Roman" w:hAnsi="Times New Roman" w:cs="Times New Roman"/>
          <w:spacing w:val="-5"/>
          <w:sz w:val="24"/>
          <w:szCs w:val="24"/>
        </w:rPr>
        <w:t>lahendad</w:t>
      </w:r>
      <w:r w:rsidR="004D0C36">
        <w:rPr>
          <w:rFonts w:ascii="Times New Roman" w:eastAsia="Times New Roman" w:hAnsi="Times New Roman" w:cs="Times New Roman"/>
          <w:spacing w:val="-5"/>
          <w:sz w:val="24"/>
          <w:szCs w:val="24"/>
        </w:rPr>
        <w:t xml:space="preserve">a </w:t>
      </w:r>
      <w:r w:rsidRPr="00BB49C3">
        <w:rPr>
          <w:rFonts w:ascii="Times New Roman" w:eastAsia="Times New Roman" w:hAnsi="Times New Roman" w:cs="Times New Roman"/>
          <w:spacing w:val="-5"/>
          <w:sz w:val="24"/>
          <w:szCs w:val="24"/>
        </w:rPr>
        <w:t>vastavalt piirkonna võrguvaldajate tehnilistele tingimustele. Ehitusprojekti koostamisel teha koostööd olemasolevate tehnovõrkude valdajatega, kelle võrkudega liitutakse ja kelle tehnovõrkude kaitsevööndites kavandatakse töid.</w:t>
      </w:r>
    </w:p>
    <w:p w14:paraId="5068AFBE" w14:textId="63D21932" w:rsidR="00A97E84" w:rsidRPr="00BB49C3" w:rsidRDefault="00A97E84" w:rsidP="00A97E84">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Nõuded ehitusprojekti vormistusele</w:t>
      </w:r>
    </w:p>
    <w:p w14:paraId="1D6AA798" w14:textId="45E655D1" w:rsidR="00926EA7" w:rsidRPr="00BB49C3" w:rsidRDefault="00926EA7" w:rsidP="00926EA7">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Ehitusprojekti koostamisel lähtuda kehtivatest standarditest (EVS) ja Eesti Vabariigi õigusaktidest.</w:t>
      </w:r>
    </w:p>
    <w:p w14:paraId="1FAC2459" w14:textId="0B46DB9F" w:rsidR="00926EA7" w:rsidRDefault="00926EA7" w:rsidP="00926EA7">
      <w:pPr>
        <w:spacing w:before="120" w:after="0" w:line="240" w:lineRule="auto"/>
        <w:jc w:val="both"/>
        <w:rPr>
          <w:rFonts w:ascii="Times New Roman" w:eastAsia="Batang" w:hAnsi="Times New Roman" w:cs="Times New Roman"/>
          <w:bCs/>
          <w:sz w:val="24"/>
          <w:szCs w:val="24"/>
        </w:rPr>
      </w:pPr>
      <w:r w:rsidRPr="00BB49C3">
        <w:rPr>
          <w:rFonts w:ascii="Times New Roman" w:hAnsi="Times New Roman" w:cs="Times New Roman"/>
          <w:sz w:val="24"/>
          <w:szCs w:val="24"/>
        </w:rPr>
        <w:t xml:space="preserve">Ehitusprojekt vormistada </w:t>
      </w:r>
      <w:r w:rsidRPr="00BB49C3">
        <w:rPr>
          <w:rFonts w:ascii="Times New Roman" w:eastAsia="Batang" w:hAnsi="Times New Roman" w:cs="Times New Roman"/>
          <w:bCs/>
          <w:sz w:val="24"/>
          <w:szCs w:val="24"/>
        </w:rPr>
        <w:t>majandus- ja taristuministri 17.07.2015 määruse nr 97 „</w:t>
      </w:r>
      <w:hyperlink r:id="rId16" w:history="1">
        <w:r w:rsidR="008F7D91" w:rsidRPr="00BB49C3">
          <w:rPr>
            <w:rStyle w:val="Hyperlink"/>
            <w:rFonts w:ascii="Times New Roman" w:eastAsia="Batang" w:hAnsi="Times New Roman" w:cs="Times New Roman"/>
            <w:bCs/>
            <w:sz w:val="24"/>
            <w:szCs w:val="24"/>
          </w:rPr>
          <w:t>Nõuded ehitusprojektile</w:t>
        </w:r>
      </w:hyperlink>
      <w:r w:rsidRPr="00BB49C3">
        <w:rPr>
          <w:rFonts w:ascii="Times New Roman" w:eastAsia="Batang" w:hAnsi="Times New Roman" w:cs="Times New Roman"/>
          <w:bCs/>
          <w:sz w:val="24"/>
          <w:szCs w:val="24"/>
        </w:rPr>
        <w:t>“ ning standardi EVS 932:2017 “Ehitusprojekt“</w:t>
      </w:r>
      <w:r w:rsidRPr="00BB49C3">
        <w:rPr>
          <w:rFonts w:ascii="Times New Roman" w:hAnsi="Times New Roman" w:cs="Times New Roman"/>
          <w:sz w:val="24"/>
          <w:szCs w:val="24"/>
        </w:rPr>
        <w:t xml:space="preserve"> </w:t>
      </w:r>
      <w:r w:rsidRPr="00BB49C3">
        <w:rPr>
          <w:rFonts w:ascii="Times New Roman" w:eastAsia="Batang" w:hAnsi="Times New Roman" w:cs="Times New Roman"/>
          <w:bCs/>
          <w:sz w:val="24"/>
          <w:szCs w:val="24"/>
        </w:rPr>
        <w:t xml:space="preserve">nõuetele. </w:t>
      </w:r>
    </w:p>
    <w:p w14:paraId="3CAA8989" w14:textId="132BD0CD" w:rsidR="00474630" w:rsidRPr="00474630" w:rsidRDefault="00474630" w:rsidP="00B4671D">
      <w:pPr>
        <w:spacing w:before="120" w:after="0" w:line="240" w:lineRule="auto"/>
        <w:jc w:val="both"/>
        <w:rPr>
          <w:rFonts w:ascii="Times New Roman" w:eastAsia="Batang" w:hAnsi="Times New Roman"/>
          <w:bCs/>
          <w:sz w:val="24"/>
          <w:szCs w:val="24"/>
        </w:rPr>
      </w:pPr>
      <w:r w:rsidRPr="00D46F77">
        <w:rPr>
          <w:rFonts w:ascii="Times New Roman" w:eastAsia="Batang" w:hAnsi="Times New Roman"/>
          <w:bCs/>
          <w:sz w:val="24"/>
          <w:szCs w:val="24"/>
        </w:rPr>
        <w:t xml:space="preserve">Hoonesse eluruumide kavandamisel lähtuda </w:t>
      </w:r>
      <w:r w:rsidRPr="00D46F77">
        <w:rPr>
          <w:rFonts w:ascii="Times New Roman" w:eastAsia="Batang" w:hAnsi="Times New Roman"/>
          <w:bCs/>
          <w:spacing w:val="-5"/>
          <w:sz w:val="24"/>
          <w:szCs w:val="24"/>
        </w:rPr>
        <w:t>majandus- ja taristuministri 02.07.2015 määrusest nr 85 „</w:t>
      </w:r>
      <w:hyperlink r:id="rId17" w:history="1">
        <w:r w:rsidR="008F7D91" w:rsidRPr="00D46F77">
          <w:rPr>
            <w:rStyle w:val="Hyperlink"/>
            <w:rFonts w:ascii="Times New Roman" w:eastAsia="Batang" w:hAnsi="Times New Roman"/>
            <w:bCs/>
            <w:spacing w:val="-5"/>
            <w:sz w:val="24"/>
            <w:szCs w:val="24"/>
          </w:rPr>
          <w:t>Eluruumile esitatavad nõuded</w:t>
        </w:r>
      </w:hyperlink>
      <w:r w:rsidRPr="00D46F77">
        <w:rPr>
          <w:rFonts w:ascii="Times New Roman" w:eastAsia="Batang" w:hAnsi="Times New Roman"/>
          <w:bCs/>
          <w:spacing w:val="-5"/>
          <w:sz w:val="24"/>
          <w:szCs w:val="24"/>
        </w:rPr>
        <w:t>“.</w:t>
      </w:r>
    </w:p>
    <w:p w14:paraId="2055646E" w14:textId="69818416" w:rsidR="00926EA7" w:rsidRPr="00BB49C3" w:rsidRDefault="00DD2377" w:rsidP="00926EA7">
      <w:pPr>
        <w:spacing w:before="120" w:after="0" w:line="240" w:lineRule="auto"/>
        <w:jc w:val="both"/>
        <w:rPr>
          <w:rFonts w:ascii="Times New Roman" w:eastAsia="Times New Roman" w:hAnsi="Times New Roman" w:cs="Times New Roman"/>
          <w:sz w:val="24"/>
          <w:szCs w:val="24"/>
        </w:rPr>
      </w:pPr>
      <w:proofErr w:type="spellStart"/>
      <w:r w:rsidRPr="00DD2377">
        <w:rPr>
          <w:rFonts w:ascii="Times New Roman" w:eastAsia="Times New Roman" w:hAnsi="Times New Roman" w:cs="Times New Roman"/>
          <w:sz w:val="24"/>
          <w:szCs w:val="24"/>
        </w:rPr>
        <w:t>EhS</w:t>
      </w:r>
      <w:proofErr w:type="spellEnd"/>
      <w:r w:rsidRPr="00DD2377">
        <w:rPr>
          <w:rFonts w:ascii="Times New Roman" w:eastAsia="Times New Roman" w:hAnsi="Times New Roman" w:cs="Times New Roman"/>
          <w:sz w:val="24"/>
          <w:szCs w:val="24"/>
        </w:rPr>
        <w:t xml:space="preserve"> § 24 lõike 2 punkti 2 järgi peab ehitusloakohustusliku ehitise ehitusprojekti koostava pädeva isiku kvalifikatsioon olema tõendatud.</w:t>
      </w:r>
    </w:p>
    <w:p w14:paraId="06FA8E61" w14:textId="26E292E4" w:rsidR="00926EA7" w:rsidRPr="00BB49C3" w:rsidRDefault="00926EA7" w:rsidP="00926EA7">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Ehitusprojekti koosseisus esitada situatsiooniskeem M 1:2000 ja nõuetekohane asendiplaan M1:500 kuni ühe aasta vanusel </w:t>
      </w:r>
      <w:proofErr w:type="spellStart"/>
      <w:r w:rsidRPr="00BB49C3">
        <w:rPr>
          <w:rFonts w:ascii="Times New Roman" w:eastAsia="Times New Roman" w:hAnsi="Times New Roman" w:cs="Times New Roman"/>
          <w:spacing w:val="-5"/>
          <w:sz w:val="24"/>
          <w:szCs w:val="24"/>
        </w:rPr>
        <w:t>topo</w:t>
      </w:r>
      <w:proofErr w:type="spellEnd"/>
      <w:r w:rsidRPr="00BB49C3">
        <w:rPr>
          <w:rFonts w:ascii="Times New Roman" w:eastAsia="Times New Roman" w:hAnsi="Times New Roman" w:cs="Times New Roman"/>
          <w:spacing w:val="-5"/>
          <w:sz w:val="24"/>
          <w:szCs w:val="24"/>
        </w:rPr>
        <w:t xml:space="preserve">-geodeetilisel alusplaanil. Asendiplaanil näidata ära kinnistute piirid, ehitiste asukohad, </w:t>
      </w:r>
      <w:r w:rsidR="00B764A4" w:rsidRPr="00BB49C3">
        <w:rPr>
          <w:rFonts w:ascii="Times New Roman" w:eastAsia="Times New Roman" w:hAnsi="Times New Roman" w:cs="Times New Roman"/>
          <w:spacing w:val="-5"/>
          <w:sz w:val="24"/>
          <w:szCs w:val="24"/>
        </w:rPr>
        <w:t xml:space="preserve">ehituskeeluala piirid, servituudid ja piiranguvööndid, </w:t>
      </w:r>
      <w:r w:rsidRPr="00BB49C3">
        <w:rPr>
          <w:rFonts w:ascii="Times New Roman" w:eastAsia="Times New Roman" w:hAnsi="Times New Roman" w:cs="Times New Roman"/>
          <w:spacing w:val="-5"/>
          <w:sz w:val="24"/>
          <w:szCs w:val="24"/>
        </w:rPr>
        <w:t>katastriüksuse sihtotstarve, hoone ehitisealune pind ja teised vajalikud tehnilised näitajad ning lisaks liikluse, parkimise, piirete, haljastuse ja heakorra lahendus.</w:t>
      </w:r>
      <w:r w:rsidR="00B764A4" w:rsidRPr="00BB49C3">
        <w:rPr>
          <w:rFonts w:ascii="Times New Roman" w:eastAsia="Times New Roman" w:hAnsi="Times New Roman" w:cs="Times New Roman"/>
          <w:spacing w:val="-5"/>
          <w:sz w:val="24"/>
          <w:szCs w:val="24"/>
        </w:rPr>
        <w:t xml:space="preserve"> Näidata hoone nurgapunktid ja nende koordinaadid.</w:t>
      </w:r>
      <w:r w:rsidR="00B207A2" w:rsidRPr="00BB49C3">
        <w:rPr>
          <w:rFonts w:ascii="Times New Roman" w:eastAsia="Times New Roman" w:hAnsi="Times New Roman" w:cs="Times New Roman"/>
          <w:spacing w:val="-5"/>
          <w:sz w:val="24"/>
          <w:szCs w:val="24"/>
        </w:rPr>
        <w:t xml:space="preserve"> Joonise selguse huvides võib esitada eraldi tehnovõrkude koondplaani. </w:t>
      </w:r>
    </w:p>
    <w:p w14:paraId="15688136" w14:textId="06E8BB3E" w:rsidR="00AB6628" w:rsidRPr="00BB49C3" w:rsidRDefault="00926EA7" w:rsidP="00BE593E">
      <w:pPr>
        <w:spacing w:before="120" w:after="0" w:line="240" w:lineRule="auto"/>
        <w:jc w:val="both"/>
        <w:rPr>
          <w:rFonts w:ascii="Times New Roman" w:eastAsia="Times New Roman" w:hAnsi="Times New Roman" w:cs="Times New Roman"/>
          <w:sz w:val="24"/>
          <w:szCs w:val="24"/>
        </w:rPr>
      </w:pPr>
      <w:r w:rsidRPr="00BB49C3">
        <w:rPr>
          <w:rFonts w:ascii="Times New Roman" w:eastAsia="Times New Roman" w:hAnsi="Times New Roman" w:cs="Times New Roman"/>
          <w:sz w:val="24"/>
          <w:szCs w:val="24"/>
        </w:rPr>
        <w:t xml:space="preserve">Ehitusprojekti alusena kasutatav </w:t>
      </w:r>
      <w:proofErr w:type="spellStart"/>
      <w:r w:rsidRPr="00BB49C3">
        <w:rPr>
          <w:rFonts w:ascii="Times New Roman" w:eastAsia="Times New Roman" w:hAnsi="Times New Roman" w:cs="Times New Roman"/>
          <w:sz w:val="24"/>
          <w:szCs w:val="24"/>
        </w:rPr>
        <w:t>topo</w:t>
      </w:r>
      <w:proofErr w:type="spellEnd"/>
      <w:r w:rsidRPr="00BB49C3">
        <w:rPr>
          <w:rFonts w:ascii="Times New Roman" w:eastAsia="Times New Roman" w:hAnsi="Times New Roman" w:cs="Times New Roman"/>
          <w:sz w:val="24"/>
          <w:szCs w:val="24"/>
        </w:rPr>
        <w:t>-geodeetiline alusplaan peab olema vastavuses majandus- ja taristuministri 14.04.2016 määrusega nr 34 „</w:t>
      </w:r>
      <w:proofErr w:type="spellStart"/>
      <w:r w:rsidR="008F7D91">
        <w:fldChar w:fldCharType="begin"/>
      </w:r>
      <w:r w:rsidR="008F7D91">
        <w:instrText>HYPERLINK "https://www.riigiteataja.ee/akt/119042016003"</w:instrText>
      </w:r>
      <w:r w:rsidR="008F7D91">
        <w:fldChar w:fldCharType="separate"/>
      </w:r>
      <w:r w:rsidR="008F7D91" w:rsidRPr="004D0C36">
        <w:rPr>
          <w:rStyle w:val="Hyperlink"/>
          <w:rFonts w:ascii="Times New Roman" w:eastAsia="Times New Roman" w:hAnsi="Times New Roman" w:cs="Times New Roman"/>
          <w:sz w:val="24"/>
          <w:szCs w:val="24"/>
        </w:rPr>
        <w:t>Topo</w:t>
      </w:r>
      <w:proofErr w:type="spellEnd"/>
      <w:r w:rsidR="008F7D91" w:rsidRPr="004D0C36">
        <w:rPr>
          <w:rStyle w:val="Hyperlink"/>
          <w:rFonts w:ascii="Times New Roman" w:eastAsia="Times New Roman" w:hAnsi="Times New Roman" w:cs="Times New Roman"/>
          <w:sz w:val="24"/>
          <w:szCs w:val="24"/>
        </w:rPr>
        <w:t>-geodeetilisele uuringule ja teostusmõõdistamisele esitatavad nõuded</w:t>
      </w:r>
      <w:r w:rsidR="008F7D91">
        <w:rPr>
          <w:rStyle w:val="Hyperlink"/>
          <w:rFonts w:ascii="Times New Roman" w:eastAsia="Times New Roman" w:hAnsi="Times New Roman" w:cs="Times New Roman"/>
          <w:sz w:val="24"/>
          <w:szCs w:val="24"/>
        </w:rPr>
        <w:fldChar w:fldCharType="end"/>
      </w:r>
      <w:r w:rsidRPr="00BB49C3">
        <w:rPr>
          <w:rFonts w:ascii="Times New Roman" w:eastAsia="Times New Roman" w:hAnsi="Times New Roman" w:cs="Times New Roman"/>
          <w:sz w:val="24"/>
          <w:szCs w:val="24"/>
        </w:rPr>
        <w:t xml:space="preserve">“. </w:t>
      </w:r>
      <w:r w:rsidR="00542763" w:rsidRPr="00BB49C3">
        <w:rPr>
          <w:rFonts w:ascii="Times New Roman" w:eastAsia="Times New Roman" w:hAnsi="Times New Roman" w:cs="Times New Roman"/>
          <w:sz w:val="24"/>
          <w:szCs w:val="24"/>
        </w:rPr>
        <w:t>Geodeetiline alusplaan peab olema mõõdistatud projekti koostamiseks vajalikus mahus, sh. vajalikud hooned, rajatised ja haljastus naaberkinnistutel.</w:t>
      </w:r>
      <w:r w:rsidRPr="00BB49C3">
        <w:rPr>
          <w:rFonts w:ascii="Times New Roman" w:eastAsia="Times New Roman" w:hAnsi="Times New Roman" w:cs="Times New Roman"/>
          <w:sz w:val="24"/>
          <w:szCs w:val="24"/>
        </w:rPr>
        <w:t xml:space="preserve"> </w:t>
      </w:r>
      <w:r w:rsidR="00B16EBA" w:rsidRPr="00BB49C3">
        <w:rPr>
          <w:rFonts w:ascii="Times New Roman" w:eastAsia="Times New Roman" w:hAnsi="Times New Roman" w:cs="Times New Roman"/>
          <w:sz w:val="24"/>
          <w:szCs w:val="24"/>
        </w:rPr>
        <w:t>Geodeesiafirmal esitada g</w:t>
      </w:r>
      <w:r w:rsidRPr="00BB49C3">
        <w:rPr>
          <w:rFonts w:ascii="Times New Roman" w:eastAsia="Times New Roman" w:hAnsi="Times New Roman" w:cs="Times New Roman"/>
          <w:sz w:val="24"/>
          <w:szCs w:val="24"/>
        </w:rPr>
        <w:t xml:space="preserve">eodeetiline uurimustöö (joonise fail ja aruanne) digitaalselt Tallinna </w:t>
      </w:r>
      <w:proofErr w:type="spellStart"/>
      <w:r w:rsidRPr="00BB49C3">
        <w:rPr>
          <w:rFonts w:ascii="Times New Roman" w:eastAsia="Times New Roman" w:hAnsi="Times New Roman" w:cs="Times New Roman"/>
          <w:sz w:val="24"/>
          <w:szCs w:val="24"/>
        </w:rPr>
        <w:t>geomõõdistuste</w:t>
      </w:r>
      <w:proofErr w:type="spellEnd"/>
      <w:r w:rsidRPr="00BB49C3">
        <w:rPr>
          <w:rFonts w:ascii="Times New Roman" w:eastAsia="Times New Roman" w:hAnsi="Times New Roman" w:cs="Times New Roman"/>
          <w:sz w:val="24"/>
          <w:szCs w:val="24"/>
        </w:rPr>
        <w:t xml:space="preserve"> infosüsteemi </w:t>
      </w:r>
      <w:proofErr w:type="spellStart"/>
      <w:r w:rsidRPr="00BB49C3">
        <w:rPr>
          <w:rFonts w:ascii="Times New Roman" w:eastAsia="Times New Roman" w:hAnsi="Times New Roman" w:cs="Times New Roman"/>
          <w:sz w:val="24"/>
          <w:szCs w:val="24"/>
        </w:rPr>
        <w:t>Geoveeb</w:t>
      </w:r>
      <w:proofErr w:type="spellEnd"/>
      <w:r w:rsidRPr="00BB49C3">
        <w:rPr>
          <w:rFonts w:ascii="Times New Roman" w:eastAsia="Times New Roman" w:hAnsi="Times New Roman" w:cs="Times New Roman"/>
          <w:sz w:val="24"/>
          <w:szCs w:val="24"/>
        </w:rPr>
        <w:t>, kontrollimiseks ja registreerimiseks enne ehitusloa taotluse esitamist.</w:t>
      </w:r>
    </w:p>
    <w:p w14:paraId="4E912EBA" w14:textId="42BDBE22" w:rsidR="00AB6628" w:rsidRPr="00BB49C3" w:rsidRDefault="00AB6628" w:rsidP="00AB6628">
      <w:pPr>
        <w:pStyle w:val="ListParagraph"/>
        <w:numPr>
          <w:ilvl w:val="0"/>
          <w:numId w:val="1"/>
        </w:numPr>
        <w:spacing w:before="240" w:after="0" w:line="240" w:lineRule="auto"/>
        <w:jc w:val="both"/>
        <w:rPr>
          <w:rFonts w:ascii="Times New Roman" w:hAnsi="Times New Roman" w:cs="Times New Roman"/>
          <w:b/>
          <w:sz w:val="24"/>
          <w:szCs w:val="24"/>
        </w:rPr>
      </w:pPr>
      <w:r w:rsidRPr="00BB49C3">
        <w:rPr>
          <w:rFonts w:ascii="Times New Roman" w:hAnsi="Times New Roman" w:cs="Times New Roman"/>
          <w:b/>
          <w:sz w:val="24"/>
          <w:szCs w:val="24"/>
        </w:rPr>
        <w:lastRenderedPageBreak/>
        <w:t>Koostöö</w:t>
      </w:r>
    </w:p>
    <w:p w14:paraId="602393EC" w14:textId="72813356" w:rsidR="00A330F6" w:rsidRPr="00BB49C3" w:rsidRDefault="00234B04" w:rsidP="00234B04">
      <w:pPr>
        <w:spacing w:before="120" w:after="0" w:line="240" w:lineRule="auto"/>
        <w:jc w:val="both"/>
        <w:rPr>
          <w:rFonts w:ascii="Times New Roman" w:eastAsia="Times New Roman" w:hAnsi="Times New Roman" w:cs="Times New Roman"/>
          <w:spacing w:val="-5"/>
          <w:sz w:val="24"/>
          <w:szCs w:val="24"/>
        </w:rPr>
      </w:pPr>
      <w:r w:rsidRPr="00BB49C3">
        <w:rPr>
          <w:rFonts w:ascii="Times New Roman" w:hAnsi="Times New Roman" w:cs="Times New Roman"/>
          <w:sz w:val="24"/>
          <w:szCs w:val="24"/>
        </w:rPr>
        <w:t>E</w:t>
      </w:r>
      <w:r w:rsidR="00A330F6" w:rsidRPr="00BB49C3">
        <w:rPr>
          <w:rFonts w:ascii="Times New Roman" w:hAnsi="Times New Roman" w:cs="Times New Roman"/>
          <w:sz w:val="24"/>
          <w:szCs w:val="24"/>
        </w:rPr>
        <w:t xml:space="preserve">hitusprojekti </w:t>
      </w:r>
      <w:r w:rsidRPr="00BB49C3">
        <w:rPr>
          <w:rFonts w:ascii="Times New Roman" w:hAnsi="Times New Roman" w:cs="Times New Roman"/>
          <w:sz w:val="24"/>
          <w:szCs w:val="24"/>
        </w:rPr>
        <w:t xml:space="preserve">koostamisel on soovitatav teha </w:t>
      </w:r>
      <w:r w:rsidR="00A330F6" w:rsidRPr="00BB49C3">
        <w:rPr>
          <w:rFonts w:ascii="Times New Roman" w:hAnsi="Times New Roman" w:cs="Times New Roman"/>
          <w:sz w:val="24"/>
          <w:szCs w:val="24"/>
        </w:rPr>
        <w:t>koostööd</w:t>
      </w:r>
      <w:r w:rsidRPr="00BB49C3">
        <w:rPr>
          <w:rFonts w:ascii="Times New Roman" w:hAnsi="Times New Roman" w:cs="Times New Roman"/>
          <w:sz w:val="24"/>
          <w:szCs w:val="24"/>
        </w:rPr>
        <w:t xml:space="preserve"> projekteerimistingimuste lisades nimetatud asutustega</w:t>
      </w:r>
      <w:r w:rsidRPr="00BB49C3">
        <w:rPr>
          <w:rFonts w:ascii="Times New Roman" w:hAnsi="Times New Roman" w:cs="Times New Roman"/>
          <w:i/>
          <w:iCs/>
          <w:color w:val="000000" w:themeColor="text1"/>
          <w:sz w:val="24"/>
          <w:szCs w:val="24"/>
        </w:rPr>
        <w:t xml:space="preserve"> </w:t>
      </w:r>
      <w:r w:rsidR="00A330F6" w:rsidRPr="00BB49C3">
        <w:rPr>
          <w:rFonts w:ascii="Times New Roman" w:eastAsia="Times New Roman" w:hAnsi="Times New Roman" w:cs="Times New Roman"/>
          <w:spacing w:val="-5"/>
          <w:sz w:val="24"/>
          <w:szCs w:val="24"/>
        </w:rPr>
        <w:t>ning olemasolevate tehnovõrkude valdajatega, kelle võrkudega liitutakse ja kelle tehnovõrkude kaitsevööndites kavandatakse töid</w:t>
      </w:r>
      <w:r w:rsidRPr="00BB49C3">
        <w:rPr>
          <w:rFonts w:ascii="Times New Roman" w:eastAsia="Times New Roman" w:hAnsi="Times New Roman" w:cs="Times New Roman"/>
          <w:spacing w:val="-5"/>
          <w:sz w:val="24"/>
          <w:szCs w:val="24"/>
        </w:rPr>
        <w:t xml:space="preserve">, samuti </w:t>
      </w:r>
      <w:r w:rsidR="00A330F6" w:rsidRPr="00BB49C3">
        <w:rPr>
          <w:rFonts w:ascii="Times New Roman" w:eastAsia="Times New Roman" w:hAnsi="Times New Roman" w:cs="Times New Roman"/>
          <w:spacing w:val="-5"/>
          <w:sz w:val="24"/>
          <w:szCs w:val="24"/>
        </w:rPr>
        <w:t xml:space="preserve">naaberkinnistu omanikega (vastavalt haldusmenetluse seadus § 11 lõike 1 punktile 3). </w:t>
      </w:r>
    </w:p>
    <w:p w14:paraId="4CB6D6CE" w14:textId="1DAEBC5F" w:rsidR="00234B04" w:rsidRPr="00BB49C3" w:rsidRDefault="00B207A2" w:rsidP="006371A1">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Ehitusloa taotlus </w:t>
      </w:r>
      <w:r w:rsidR="00234B04" w:rsidRPr="00BB49C3">
        <w:rPr>
          <w:rFonts w:ascii="Times New Roman" w:eastAsia="Times New Roman" w:hAnsi="Times New Roman" w:cs="Times New Roman"/>
          <w:spacing w:val="-5"/>
          <w:sz w:val="24"/>
          <w:szCs w:val="24"/>
        </w:rPr>
        <w:t xml:space="preserve">tuleb </w:t>
      </w:r>
      <w:r w:rsidRPr="00BB49C3">
        <w:rPr>
          <w:rFonts w:ascii="Times New Roman" w:eastAsia="Times New Roman" w:hAnsi="Times New Roman" w:cs="Times New Roman"/>
          <w:spacing w:val="-5"/>
          <w:sz w:val="24"/>
          <w:szCs w:val="24"/>
        </w:rPr>
        <w:t>esitada ehitisregistri www.ehr.ee kaudu. Failide vormistamisel lähtuda ehitisregistri menetluskeskkonna kasutusjuhendites välja toodud failide vormistamise nõuetest</w:t>
      </w:r>
      <w:r w:rsidR="00FA3525">
        <w:rPr>
          <w:rFonts w:ascii="Times New Roman" w:eastAsia="Times New Roman" w:hAnsi="Times New Roman" w:cs="Times New Roman"/>
          <w:spacing w:val="-5"/>
          <w:sz w:val="24"/>
          <w:szCs w:val="24"/>
        </w:rPr>
        <w:t xml:space="preserve"> </w:t>
      </w:r>
      <w:hyperlink r:id="rId18" w:history="1">
        <w:r w:rsidR="00FA3525" w:rsidRPr="00BB49C3">
          <w:rPr>
            <w:rStyle w:val="Hyperlink"/>
            <w:rFonts w:ascii="Times New Roman" w:eastAsia="Times New Roman" w:hAnsi="Times New Roman" w:cs="Times New Roman"/>
            <w:spacing w:val="-5"/>
            <w:sz w:val="24"/>
            <w:szCs w:val="24"/>
          </w:rPr>
          <w:t>https://livekluster.ehr.ee/ui/ehr/v1/help/instruction</w:t>
        </w:r>
      </w:hyperlink>
      <w:r w:rsidR="00234B04" w:rsidRPr="00BB49C3">
        <w:rPr>
          <w:rFonts w:ascii="Times New Roman" w:eastAsia="Times New Roman" w:hAnsi="Times New Roman" w:cs="Times New Roman"/>
          <w:spacing w:val="-5"/>
          <w:sz w:val="24"/>
          <w:szCs w:val="24"/>
        </w:rPr>
        <w:t>.</w:t>
      </w:r>
    </w:p>
    <w:p w14:paraId="66A4384D" w14:textId="160B41BC" w:rsidR="008E3981" w:rsidRPr="008E3981" w:rsidRDefault="00992153" w:rsidP="008E3981">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Ehitusloa t</w:t>
      </w:r>
      <w:r w:rsidR="00A330F6" w:rsidRPr="00BB49C3">
        <w:rPr>
          <w:rFonts w:ascii="Times New Roman" w:eastAsia="Times New Roman" w:hAnsi="Times New Roman" w:cs="Times New Roman"/>
          <w:spacing w:val="-5"/>
          <w:sz w:val="24"/>
          <w:szCs w:val="24"/>
        </w:rPr>
        <w:t xml:space="preserve">aotlus tuleb esitada projekteerimistingimuste kehtivuse ajal. </w:t>
      </w:r>
    </w:p>
    <w:p w14:paraId="4510DBA8" w14:textId="44D5AD4F" w:rsidR="008E3981" w:rsidRPr="008E3981" w:rsidRDefault="00FE004E" w:rsidP="008E3981">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A</w:t>
      </w:r>
      <w:r w:rsidR="008E3981" w:rsidRPr="008E3981">
        <w:rPr>
          <w:rFonts w:ascii="Times New Roman" w:hAnsi="Times New Roman" w:cs="Times New Roman"/>
          <w:sz w:val="24"/>
          <w:szCs w:val="24"/>
        </w:rPr>
        <w:t>met e</w:t>
      </w:r>
      <w:r w:rsidR="00032A5A" w:rsidRPr="00BB49C3">
        <w:rPr>
          <w:rFonts w:ascii="Times New Roman" w:hAnsi="Times New Roman" w:cs="Times New Roman"/>
          <w:sz w:val="24"/>
          <w:szCs w:val="24"/>
        </w:rPr>
        <w:t>sitab ehitusprojekti läbivaatamiseks teistele linna asutustele ja kooskõlastamiseks asutusele, kelle õigusaktist tulenev pädevus on seotud ehitusprojektiga</w:t>
      </w:r>
      <w:r w:rsidR="00106E0B">
        <w:rPr>
          <w:rFonts w:ascii="Times New Roman" w:hAnsi="Times New Roman" w:cs="Times New Roman"/>
          <w:sz w:val="24"/>
          <w:szCs w:val="24"/>
        </w:rPr>
        <w:t>. Samuti esitab amet ehitusprojekti</w:t>
      </w:r>
      <w:r w:rsidR="00106E0B" w:rsidRPr="00BB49C3">
        <w:rPr>
          <w:rFonts w:ascii="Times New Roman" w:hAnsi="Times New Roman" w:cs="Times New Roman"/>
          <w:sz w:val="24"/>
          <w:szCs w:val="24"/>
        </w:rPr>
        <w:t xml:space="preserve"> </w:t>
      </w:r>
      <w:r w:rsidR="00032A5A" w:rsidRPr="00BB49C3">
        <w:rPr>
          <w:rFonts w:ascii="Times New Roman" w:hAnsi="Times New Roman" w:cs="Times New Roman"/>
          <w:sz w:val="24"/>
          <w:szCs w:val="24"/>
        </w:rPr>
        <w:t>arvamuse avaldamiseks asutusele või isikule, kelle õigusi või huve võib ehitis või ehitamine puudutada.</w:t>
      </w:r>
    </w:p>
    <w:p w14:paraId="2525C85F" w14:textId="4A27E841" w:rsidR="00AB6628" w:rsidRPr="00BB49C3" w:rsidRDefault="00A330F6" w:rsidP="006371A1">
      <w:pPr>
        <w:spacing w:before="120" w:after="0" w:line="240" w:lineRule="auto"/>
        <w:jc w:val="both"/>
        <w:rPr>
          <w:rFonts w:ascii="Times New Roman" w:eastAsia="Batang" w:hAnsi="Times New Roman" w:cs="Times New Roman"/>
          <w:sz w:val="24"/>
          <w:szCs w:val="24"/>
        </w:rPr>
      </w:pPr>
      <w:r w:rsidRPr="00BB49C3">
        <w:rPr>
          <w:rFonts w:ascii="Times New Roman" w:hAnsi="Times New Roman" w:cs="Times New Roman"/>
          <w:sz w:val="24"/>
          <w:szCs w:val="24"/>
        </w:rPr>
        <w:t>Ehitusprojekti menetluse kiirema läbiviimise huvides palume ehitusprojekti esitamisel lisada dokumentide fail, milles anda võrguvaldajate loetelu, keda on vajalik kaasata. Faili nimeks märkida „kaasamist vajavad võrguvaldajad“.</w:t>
      </w:r>
    </w:p>
    <w:p w14:paraId="503D04A2" w14:textId="77777777" w:rsidR="00AB6628" w:rsidRPr="00BB49C3" w:rsidRDefault="00AB6628" w:rsidP="00AB6628">
      <w:pPr>
        <w:pStyle w:val="ListParagraph"/>
        <w:numPr>
          <w:ilvl w:val="0"/>
          <w:numId w:val="1"/>
        </w:numPr>
        <w:spacing w:before="240" w:after="0" w:line="240" w:lineRule="auto"/>
        <w:jc w:val="both"/>
        <w:rPr>
          <w:rFonts w:ascii="Times New Roman" w:eastAsia="Batang" w:hAnsi="Times New Roman" w:cs="Times New Roman"/>
          <w:b/>
          <w:bCs/>
          <w:sz w:val="24"/>
          <w:szCs w:val="24"/>
        </w:rPr>
      </w:pPr>
      <w:r w:rsidRPr="00BB49C3">
        <w:rPr>
          <w:rFonts w:ascii="Times New Roman" w:eastAsia="Batang" w:hAnsi="Times New Roman" w:cs="Times New Roman"/>
          <w:b/>
          <w:bCs/>
          <w:sz w:val="24"/>
          <w:szCs w:val="24"/>
        </w:rPr>
        <w:t>Projekteerimistingimuste kehtivus ja vaidlustamine:</w:t>
      </w:r>
    </w:p>
    <w:p w14:paraId="1C45937E" w14:textId="484B4351" w:rsidR="00992153" w:rsidRPr="00BB49C3" w:rsidRDefault="00AB6628" w:rsidP="00AB6628">
      <w:pPr>
        <w:pStyle w:val="NoSpacing"/>
        <w:spacing w:before="120"/>
        <w:jc w:val="both"/>
        <w:rPr>
          <w:rFonts w:ascii="Times New Roman" w:hAnsi="Times New Roman"/>
          <w:sz w:val="24"/>
          <w:szCs w:val="24"/>
        </w:rPr>
      </w:pPr>
      <w:r w:rsidRPr="00BB49C3">
        <w:rPr>
          <w:rFonts w:ascii="Times New Roman" w:hAnsi="Times New Roman"/>
          <w:sz w:val="24"/>
          <w:szCs w:val="24"/>
          <w:lang w:eastAsia="et-EE"/>
        </w:rPr>
        <w:t xml:space="preserve">Projekteerimistingimused kehtivad 5 aastat. Projekteerimistingimuste taotlus ja projekteerimistingimused koos lisadega </w:t>
      </w:r>
      <w:r w:rsidR="00E66E5F">
        <w:rPr>
          <w:rFonts w:ascii="Times New Roman" w:hAnsi="Times New Roman"/>
          <w:sz w:val="24"/>
          <w:szCs w:val="24"/>
          <w:lang w:eastAsia="et-EE"/>
        </w:rPr>
        <w:t>(Tallinna Keskkonna- ja Kommunaalameti, Tallinna Strateegiakeskuse ringmajanduse osakonna tingimused</w:t>
      </w:r>
      <w:r w:rsidRPr="00BB49C3">
        <w:rPr>
          <w:rFonts w:ascii="Times New Roman" w:hAnsi="Times New Roman"/>
          <w:sz w:val="24"/>
          <w:szCs w:val="24"/>
          <w:lang w:eastAsia="et-EE"/>
        </w:rPr>
        <w:t xml:space="preserve">) </w:t>
      </w:r>
      <w:r w:rsidR="00992153" w:rsidRPr="00BB49C3">
        <w:rPr>
          <w:rFonts w:ascii="Times New Roman" w:hAnsi="Times New Roman"/>
          <w:sz w:val="24"/>
          <w:szCs w:val="24"/>
        </w:rPr>
        <w:t>esitada ehitusprojekti koosseisus.</w:t>
      </w:r>
    </w:p>
    <w:p w14:paraId="30F7C477" w14:textId="77777777" w:rsidR="00ED3046" w:rsidRPr="00BB49C3" w:rsidRDefault="00ED3046" w:rsidP="00ED3046">
      <w:pPr>
        <w:pStyle w:val="NoSpacing"/>
        <w:spacing w:before="120"/>
        <w:jc w:val="both"/>
        <w:rPr>
          <w:rFonts w:ascii="Times New Roman" w:hAnsi="Times New Roman"/>
          <w:sz w:val="24"/>
          <w:szCs w:val="24"/>
        </w:rPr>
      </w:pPr>
      <w:bookmarkStart w:id="4" w:name="_Hlk195717984"/>
      <w:r>
        <w:rPr>
          <w:rFonts w:ascii="Times New Roman" w:hAnsi="Times New Roman"/>
          <w:sz w:val="24"/>
          <w:szCs w:val="24"/>
        </w:rPr>
        <w:t xml:space="preserve">Lähtudes </w:t>
      </w:r>
      <w:proofErr w:type="spellStart"/>
      <w:r>
        <w:rPr>
          <w:rFonts w:ascii="Times New Roman" w:hAnsi="Times New Roman"/>
          <w:sz w:val="24"/>
          <w:szCs w:val="24"/>
        </w:rPr>
        <w:t>EhS</w:t>
      </w:r>
      <w:proofErr w:type="spellEnd"/>
      <w:r>
        <w:rPr>
          <w:rFonts w:ascii="Times New Roman" w:hAnsi="Times New Roman"/>
          <w:sz w:val="24"/>
          <w:szCs w:val="24"/>
        </w:rPr>
        <w:t xml:space="preserve"> § 34 punktist 1 on pädeval asutusel käesolevad projekteerimistingimused võimalik kehtetuks tunnistada põhjendatud juhul.</w:t>
      </w:r>
    </w:p>
    <w:bookmarkEnd w:id="4"/>
    <w:p w14:paraId="4505AAD7" w14:textId="5DEB05AD" w:rsidR="00AB6628" w:rsidRPr="00BB49C3" w:rsidRDefault="00AB6628" w:rsidP="00AB6628">
      <w:pPr>
        <w:pStyle w:val="NoSpacing"/>
        <w:spacing w:before="120"/>
        <w:jc w:val="both"/>
        <w:rPr>
          <w:rFonts w:ascii="Times New Roman" w:hAnsi="Times New Roman"/>
          <w:sz w:val="24"/>
          <w:szCs w:val="24"/>
          <w:lang w:eastAsia="et-EE"/>
        </w:rPr>
      </w:pPr>
      <w:r w:rsidRPr="00BB49C3">
        <w:rPr>
          <w:rFonts w:ascii="Times New Roman" w:hAnsi="Times New Roman"/>
          <w:sz w:val="24"/>
          <w:szCs w:val="24"/>
          <w:lang w:eastAsia="et-EE"/>
        </w:rPr>
        <w:t>Juhul kui esineb vastuolu projekteerimistingimuste põhiaktis esitatud tingimuste ja selle lisades esitatavate tingimuste vahel, siis tuleb lähtuda projekteerimistingimuste põhiaktis esitatud tingimustest.</w:t>
      </w:r>
    </w:p>
    <w:p w14:paraId="6DE1E8F9" w14:textId="1A8CE1CD" w:rsidR="00992153" w:rsidRPr="00BB49C3" w:rsidRDefault="00992153" w:rsidP="00992153">
      <w:pPr>
        <w:spacing w:before="120" w:after="0" w:line="240" w:lineRule="auto"/>
        <w:jc w:val="both"/>
        <w:rPr>
          <w:rFonts w:ascii="Times New Roman" w:eastAsia="Times New Roman" w:hAnsi="Times New Roman" w:cs="Times New Roman"/>
          <w:sz w:val="24"/>
          <w:szCs w:val="24"/>
          <w:lang w:eastAsia="et-EE"/>
        </w:rPr>
      </w:pPr>
      <w:r w:rsidRPr="00BB49C3">
        <w:rPr>
          <w:rFonts w:ascii="Times New Roman" w:eastAsia="Times New Roman" w:hAnsi="Times New Roman" w:cs="Times New Roman"/>
          <w:spacing w:val="-5"/>
          <w:sz w:val="24"/>
          <w:szCs w:val="24"/>
        </w:rPr>
        <w:t>Põhjendatud juhul on võimalik esitada taotlus projekteerimistingimuste kehtivuse ajal projekteerimistingimuste kehtivuse tähtaja</w:t>
      </w:r>
      <w:r w:rsidRPr="00BB49C3">
        <w:rPr>
          <w:rFonts w:ascii="Times New Roman" w:eastAsia="Times New Roman" w:hAnsi="Times New Roman" w:cs="Times New Roman"/>
          <w:sz w:val="24"/>
          <w:szCs w:val="24"/>
          <w:lang w:eastAsia="et-EE"/>
        </w:rPr>
        <w:t xml:space="preserve"> pikendamiseks eeldusel, et ehitise asukohast tulenevalt ümbritsev keskkond oluliselt ei muutu.</w:t>
      </w:r>
    </w:p>
    <w:p w14:paraId="6F8C5B81" w14:textId="415571B9" w:rsidR="00AB6628" w:rsidRPr="00BB49C3" w:rsidRDefault="00AB6628" w:rsidP="00D35BC7">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Projekteerimistingimusi on võimalik vaidlustada, esitades Tallinna Linnaplaneerimise Ametile vaide 30 päeva jooksul projekteerimistingimuste väljastamisest teada saamisest arvates või pöörduda kaebusega Tallinna Halduskohtusse (Pärnu mnt 7, 15082 Tallinn) seaduses sätestatud tähtaegadel ja korras.</w:t>
      </w: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AB6628" w:rsidRPr="00BB49C3" w14:paraId="44B1A89A" w14:textId="77777777" w:rsidTr="004C3305">
        <w:trPr>
          <w:trHeight w:val="289"/>
        </w:trPr>
        <w:tc>
          <w:tcPr>
            <w:tcW w:w="9643" w:type="dxa"/>
          </w:tcPr>
          <w:p w14:paraId="0517022F" w14:textId="77777777" w:rsidR="00AB6628" w:rsidRDefault="00AB6628" w:rsidP="004C3305">
            <w:pPr>
              <w:pStyle w:val="NormalWeb"/>
              <w:spacing w:before="0" w:beforeAutospacing="0" w:after="0" w:afterAutospacing="0"/>
              <w:jc w:val="both"/>
              <w:rPr>
                <w:rFonts w:ascii="Times New Roman" w:hAnsi="Times New Roman" w:cs="Times New Roman"/>
              </w:rPr>
            </w:pPr>
          </w:p>
          <w:p w14:paraId="71EC777F" w14:textId="77777777" w:rsidR="00354095" w:rsidRDefault="00354095" w:rsidP="004C3305">
            <w:pPr>
              <w:pStyle w:val="NormalWeb"/>
              <w:spacing w:before="0" w:beforeAutospacing="0" w:after="0" w:afterAutospacing="0"/>
              <w:jc w:val="both"/>
              <w:rPr>
                <w:rFonts w:ascii="Times New Roman" w:hAnsi="Times New Roman" w:cs="Times New Roman"/>
              </w:rPr>
            </w:pPr>
          </w:p>
          <w:p w14:paraId="4BD4FB18" w14:textId="77777777" w:rsidR="00354095" w:rsidRPr="00BB49C3" w:rsidRDefault="00354095" w:rsidP="004C3305">
            <w:pPr>
              <w:pStyle w:val="NormalWeb"/>
              <w:spacing w:before="0" w:beforeAutospacing="0" w:after="0" w:afterAutospacing="0"/>
              <w:jc w:val="both"/>
              <w:rPr>
                <w:rFonts w:ascii="Times New Roman" w:hAnsi="Times New Roman" w:cs="Times New Roman"/>
              </w:rPr>
            </w:pPr>
          </w:p>
        </w:tc>
      </w:tr>
    </w:tbl>
    <w:tbl>
      <w:tblPr>
        <w:tblStyle w:val="TableGrid1"/>
        <w:tblW w:w="96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9"/>
      </w:tblGrid>
      <w:tr w:rsidR="006371A1" w:rsidRPr="00BB49C3" w14:paraId="5836A5CF" w14:textId="77777777" w:rsidTr="006371A1">
        <w:trPr>
          <w:trHeight w:val="294"/>
        </w:trPr>
        <w:tc>
          <w:tcPr>
            <w:tcW w:w="1134" w:type="dxa"/>
          </w:tcPr>
          <w:p w14:paraId="60A452A8" w14:textId="77777777" w:rsidR="006371A1" w:rsidRPr="00BB49C3" w:rsidRDefault="006371A1" w:rsidP="004C3305">
            <w:pPr>
              <w:pStyle w:val="NormalWeb"/>
              <w:spacing w:before="0" w:beforeAutospacing="0" w:after="0" w:afterAutospacing="0"/>
              <w:jc w:val="both"/>
              <w:rPr>
                <w:rFonts w:ascii="Times New Roman" w:hAnsi="Times New Roman" w:cs="Times New Roman"/>
              </w:rPr>
            </w:pPr>
            <w:r w:rsidRPr="00BB49C3">
              <w:rPr>
                <w:rFonts w:ascii="Times New Roman" w:hAnsi="Times New Roman" w:cs="Times New Roman"/>
              </w:rPr>
              <w:t>Lisad:</w:t>
            </w:r>
          </w:p>
        </w:tc>
        <w:tc>
          <w:tcPr>
            <w:tcW w:w="8509" w:type="dxa"/>
          </w:tcPr>
          <w:p w14:paraId="1B03D631" w14:textId="77777777" w:rsidR="006371A1" w:rsidRPr="00BB49C3" w:rsidRDefault="006371A1" w:rsidP="006371A1">
            <w:pPr>
              <w:pStyle w:val="NormalWeb"/>
              <w:numPr>
                <w:ilvl w:val="0"/>
                <w:numId w:val="9"/>
              </w:numPr>
              <w:spacing w:before="0" w:beforeAutospacing="0" w:after="0" w:afterAutospacing="0"/>
              <w:jc w:val="both"/>
              <w:rPr>
                <w:rFonts w:ascii="Times New Roman" w:hAnsi="Times New Roman" w:cs="Times New Roman"/>
              </w:rPr>
            </w:pPr>
            <w:r w:rsidRPr="00BB49C3">
              <w:rPr>
                <w:rFonts w:ascii="Times New Roman" w:hAnsi="Times New Roman" w:cs="Times New Roman"/>
              </w:rPr>
              <w:t>Tallinna Keskkonna- ja Kommunaalameti tingimused</w:t>
            </w:r>
          </w:p>
          <w:p w14:paraId="7D3CE37F" w14:textId="77777777" w:rsidR="006371A1" w:rsidRDefault="006371A1" w:rsidP="006371A1">
            <w:pPr>
              <w:pStyle w:val="NormalWeb"/>
              <w:numPr>
                <w:ilvl w:val="0"/>
                <w:numId w:val="9"/>
              </w:numPr>
              <w:spacing w:before="0" w:beforeAutospacing="0" w:after="0" w:afterAutospacing="0"/>
              <w:jc w:val="both"/>
              <w:rPr>
                <w:rFonts w:ascii="Times New Roman" w:hAnsi="Times New Roman" w:cs="Times New Roman"/>
              </w:rPr>
            </w:pPr>
            <w:r w:rsidRPr="00BB49C3">
              <w:rPr>
                <w:rFonts w:ascii="Times New Roman" w:hAnsi="Times New Roman" w:cs="Times New Roman"/>
              </w:rPr>
              <w:t>Tallinna Strateegiakeskuse ringmajanduse osakonna tingimused</w:t>
            </w:r>
          </w:p>
          <w:p w14:paraId="57DBA590" w14:textId="72802980" w:rsidR="00BA6EB4" w:rsidRDefault="00BA6EB4" w:rsidP="006371A1">
            <w:pPr>
              <w:pStyle w:val="NormalWeb"/>
              <w:numPr>
                <w:ilvl w:val="0"/>
                <w:numId w:val="9"/>
              </w:numPr>
              <w:spacing w:before="0" w:beforeAutospacing="0" w:after="0" w:afterAutospacing="0"/>
              <w:jc w:val="both"/>
              <w:rPr>
                <w:rFonts w:ascii="Times New Roman" w:hAnsi="Times New Roman" w:cs="Times New Roman"/>
              </w:rPr>
            </w:pPr>
            <w:r>
              <w:rPr>
                <w:rFonts w:ascii="Times New Roman" w:hAnsi="Times New Roman" w:cs="Times New Roman"/>
              </w:rPr>
              <w:t>Tarbijakaitse ja Tehnilise Järelevalve Ameti tingimused</w:t>
            </w:r>
          </w:p>
          <w:p w14:paraId="029CAF04" w14:textId="4B398A50" w:rsidR="00354095" w:rsidRDefault="001101EB" w:rsidP="006371A1">
            <w:pPr>
              <w:pStyle w:val="NormalWeb"/>
              <w:numPr>
                <w:ilvl w:val="0"/>
                <w:numId w:val="9"/>
              </w:numPr>
              <w:spacing w:before="0" w:beforeAutospacing="0" w:after="0" w:afterAutospacing="0"/>
              <w:jc w:val="both"/>
              <w:rPr>
                <w:rFonts w:ascii="Times New Roman" w:hAnsi="Times New Roman" w:cs="Times New Roman"/>
              </w:rPr>
            </w:pPr>
            <w:r>
              <w:rPr>
                <w:rFonts w:ascii="Times New Roman" w:hAnsi="Times New Roman" w:cs="Times New Roman"/>
              </w:rPr>
              <w:t>Ameti poolt koostatud skeem</w:t>
            </w:r>
          </w:p>
          <w:p w14:paraId="23F08D34" w14:textId="0D567A7B" w:rsidR="006371A1" w:rsidRPr="00BB49C3" w:rsidRDefault="006371A1" w:rsidP="00067D90">
            <w:pPr>
              <w:pStyle w:val="NormalWeb"/>
              <w:spacing w:before="0" w:beforeAutospacing="0" w:after="0" w:afterAutospacing="0"/>
              <w:ind w:left="720"/>
              <w:jc w:val="both"/>
              <w:rPr>
                <w:rFonts w:ascii="Times New Roman" w:hAnsi="Times New Roman" w:cs="Times New Roman"/>
              </w:rPr>
            </w:pPr>
          </w:p>
          <w:p w14:paraId="744B6537" w14:textId="77777777" w:rsidR="006371A1" w:rsidRDefault="006371A1" w:rsidP="00067D90">
            <w:pPr>
              <w:pStyle w:val="NormalWeb"/>
              <w:spacing w:before="0" w:beforeAutospacing="0" w:after="0" w:afterAutospacing="0"/>
              <w:ind w:left="360"/>
              <w:jc w:val="both"/>
              <w:rPr>
                <w:rFonts w:ascii="Times New Roman" w:hAnsi="Times New Roman" w:cs="Times New Roman"/>
              </w:rPr>
            </w:pPr>
          </w:p>
          <w:p w14:paraId="69E2D0ED"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740FD57F"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736DD6D5"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08692141"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1F974680"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6C0AA8AA" w14:textId="77777777" w:rsidR="00AE51BD" w:rsidRDefault="00AE51BD" w:rsidP="00067D90">
            <w:pPr>
              <w:pStyle w:val="NormalWeb"/>
              <w:spacing w:before="0" w:beforeAutospacing="0" w:after="0" w:afterAutospacing="0"/>
              <w:ind w:left="360"/>
              <w:jc w:val="both"/>
              <w:rPr>
                <w:rFonts w:ascii="Times New Roman" w:hAnsi="Times New Roman" w:cs="Times New Roman"/>
              </w:rPr>
            </w:pPr>
          </w:p>
          <w:p w14:paraId="017748F6" w14:textId="77777777" w:rsidR="00AE51BD" w:rsidRPr="00BB49C3" w:rsidRDefault="00AE51BD" w:rsidP="00067D90">
            <w:pPr>
              <w:pStyle w:val="NormalWeb"/>
              <w:spacing w:before="0" w:beforeAutospacing="0" w:after="0" w:afterAutospacing="0"/>
              <w:ind w:left="360"/>
              <w:jc w:val="both"/>
              <w:rPr>
                <w:rFonts w:ascii="Times New Roman" w:hAnsi="Times New Roman" w:cs="Times New Roman"/>
              </w:rPr>
            </w:pPr>
          </w:p>
        </w:tc>
      </w:tr>
    </w:tbl>
    <w:p w14:paraId="368F37D1" w14:textId="77777777" w:rsidR="00354095" w:rsidRDefault="00354095" w:rsidP="00354095">
      <w:pPr>
        <w:spacing w:before="120" w:after="0"/>
        <w:jc w:val="both"/>
        <w:rPr>
          <w:rFonts w:ascii="Times New Roman" w:eastAsia="Times New Roman" w:hAnsi="Times New Roman" w:cs="Times New Roman"/>
          <w:b/>
          <w:color w:val="000000" w:themeColor="text1"/>
        </w:rPr>
      </w:pPr>
      <w:bookmarkStart w:id="5" w:name="_Hlk187672459"/>
      <w:r w:rsidRPr="0082557E">
        <w:rPr>
          <w:rFonts w:ascii="Times New Roman" w:hAnsi="Times New Roman" w:cs="Times New Roman"/>
          <w:b/>
          <w:bCs/>
        </w:rPr>
        <w:lastRenderedPageBreak/>
        <w:t>Tallinna Keskkonna- ja Kommunaalameti</w:t>
      </w:r>
      <w:r>
        <w:rPr>
          <w:rFonts w:ascii="Times New Roman" w:hAnsi="Times New Roman" w:cs="Times New Roman"/>
          <w:b/>
          <w:bCs/>
        </w:rPr>
        <w:t xml:space="preserve"> </w:t>
      </w:r>
      <w:r w:rsidRPr="00337C92">
        <w:rPr>
          <w:rFonts w:ascii="Times New Roman" w:eastAsia="Times New Roman" w:hAnsi="Times New Roman" w:cs="Times New Roman"/>
          <w:b/>
          <w:color w:val="000000" w:themeColor="text1"/>
        </w:rPr>
        <w:t>tingimused</w:t>
      </w:r>
      <w:r>
        <w:rPr>
          <w:rFonts w:ascii="Times New Roman" w:eastAsia="Times New Roman" w:hAnsi="Times New Roman" w:cs="Times New Roman"/>
          <w:b/>
          <w:color w:val="000000" w:themeColor="text1"/>
        </w:rPr>
        <w:t>:                                               LISA 1</w:t>
      </w:r>
    </w:p>
    <w:bookmarkEnd w:id="5"/>
    <w:p w14:paraId="607AC997" w14:textId="77777777" w:rsidR="00F10BFC" w:rsidRDefault="00F10BFC" w:rsidP="00F10BFC">
      <w:pPr>
        <w:spacing w:before="100" w:beforeAutospacing="1" w:after="100" w:afterAutospacing="1" w:line="240" w:lineRule="auto"/>
        <w:rPr>
          <w:rFonts w:ascii="Times New Roman" w:eastAsia="Times New Roman" w:hAnsi="Times New Roman" w:cs="Times New Roman"/>
          <w:b/>
          <w:bCs/>
          <w:sz w:val="24"/>
          <w:szCs w:val="24"/>
          <w:lang w:eastAsia="et-EE"/>
        </w:rPr>
      </w:pPr>
    </w:p>
    <w:p w14:paraId="3E379F42" w14:textId="09CB8A06"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b/>
          <w:bCs/>
          <w:sz w:val="24"/>
          <w:szCs w:val="24"/>
          <w:lang w:eastAsia="et-EE"/>
        </w:rPr>
        <w:t>1. Tehnovõrgud </w:t>
      </w:r>
    </w:p>
    <w:p w14:paraId="76E58861"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Projekteerida tuleb järgmised tehnovõrgud: veevarustus, kanalisatsioon (reovee- ja sademevee), kaugküttetorustik või lokaalne küttelahendus, elektrivarustus ja elektroonilise side võrgud. </w:t>
      </w:r>
    </w:p>
    <w:p w14:paraId="5EADF689"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Võrkude ühendamine toimub vastavalt võrguvaldajate tehnilistele tingimustele ja liitumislepingutele (vt VÕKS § 12 lg 2, KOV korraldus). </w:t>
      </w:r>
    </w:p>
    <w:p w14:paraId="52D7C501"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Projekteerimine peab arvestama: </w:t>
      </w:r>
    </w:p>
    <w:p w14:paraId="3AAD8C08"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Ehitusseadustiku § 11 ja § 13 nõudeid (tehnilised nõuded ja ohutus), </w:t>
      </w:r>
    </w:p>
    <w:p w14:paraId="2EE1F27D"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Planeerimisseaduse § 126 (ühiskanalisatsiooni ja -veevarustuse eelistus), </w:t>
      </w:r>
    </w:p>
    <w:p w14:paraId="2D20683F"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Tallinna linna ehitusmääruse ja võrguvaldajate juhiseid (Tallinna Vesi, Imatra Elekter, Elektrilevi jt). </w:t>
      </w:r>
    </w:p>
    <w:p w14:paraId="3499B9B1" w14:textId="37373B52"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Sademeveekanalisatsioon lahendada vastavalt Vee erikasutuse loa vajadusele (VES § 28). </w:t>
      </w:r>
    </w:p>
    <w:p w14:paraId="202CABAB" w14:textId="60DDC270"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b/>
          <w:bCs/>
          <w:sz w:val="24"/>
          <w:szCs w:val="24"/>
          <w:lang w:eastAsia="et-EE"/>
        </w:rPr>
        <w:t>2. Katendid </w:t>
      </w:r>
    </w:p>
    <w:p w14:paraId="6CC286FA"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Projekteerida vajalikud juurdepääsuteed, parkimiskohad, platsid ja kõnniteed. </w:t>
      </w:r>
    </w:p>
    <w:p w14:paraId="7DC10613"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Kattestruktuurid määrata vastavalt koormusklassile ja kohalikele geotehnilistele tingimustele (viide: EVS 814-3:2016, EVS-EN 1997-1). </w:t>
      </w:r>
    </w:p>
    <w:p w14:paraId="7112FE69"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Sademevee ärajuhtimine lahendada suunatult sademeveekanalisatsiooni või immutussüsteemidesse, arvestades ehitusseadustiku lisa 1 kohaseid nõudeid. </w:t>
      </w:r>
    </w:p>
    <w:p w14:paraId="0643F4B5" w14:textId="53F20155"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Katendite materjalide ja konstruktsioonide valikul arvestada EVS 843 seeria norme ja Tallinna linna esteetilisi juhiseid. </w:t>
      </w:r>
    </w:p>
    <w:p w14:paraId="024A2788" w14:textId="5BCB92BD"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b/>
          <w:bCs/>
          <w:sz w:val="24"/>
          <w:szCs w:val="24"/>
          <w:lang w:eastAsia="et-EE"/>
        </w:rPr>
        <w:t>3. Haljastus </w:t>
      </w:r>
    </w:p>
    <w:p w14:paraId="71DB41AD"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Projekteerida murupinnad, puud, põõsad ning vajadusel hekitaimed. </w:t>
      </w:r>
    </w:p>
    <w:p w14:paraId="03738FAD"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Arvestada Tallinna linna haljastuse eeskirju ja EVS 843-3:2016 (haljastuse kavandamine). </w:t>
      </w:r>
    </w:p>
    <w:p w14:paraId="035B93C7"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Haljastuse lahendused peavad tagama bioloogilise mitmekesisuse, sidususe rohevõrgustikuga ning olema kooskõlas looduskaitseseaduse § 4 ja § 38 nõuetega. </w:t>
      </w:r>
    </w:p>
    <w:p w14:paraId="6B40E80C"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Vältida pinnase erosiooni ja tagada sademevee ärajuhtimine vastavalt VES § 11. </w:t>
      </w:r>
    </w:p>
    <w:p w14:paraId="3412FB63"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lastRenderedPageBreak/>
        <w:t> </w:t>
      </w:r>
    </w:p>
    <w:p w14:paraId="3A05E68B" w14:textId="6AE2FADE"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b/>
          <w:bCs/>
          <w:sz w:val="24"/>
          <w:szCs w:val="24"/>
          <w:lang w:eastAsia="et-EE"/>
        </w:rPr>
        <w:t>4. Täiendavad nõuded </w:t>
      </w:r>
    </w:p>
    <w:p w14:paraId="0F6A482D"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Projekteerimistööde aluseks võtta kooskõlastatud ja kehtiv geodeetiline alusplaan (mõõdistus &lt; 1 aasta vanune; </w:t>
      </w:r>
      <w:proofErr w:type="spellStart"/>
      <w:r w:rsidRPr="00F10BFC">
        <w:rPr>
          <w:rFonts w:ascii="Times New Roman" w:eastAsia="Times New Roman" w:hAnsi="Times New Roman" w:cs="Times New Roman"/>
          <w:sz w:val="24"/>
          <w:szCs w:val="24"/>
          <w:lang w:eastAsia="et-EE"/>
        </w:rPr>
        <w:t>EhS</w:t>
      </w:r>
      <w:proofErr w:type="spellEnd"/>
      <w:r w:rsidRPr="00F10BFC">
        <w:rPr>
          <w:rFonts w:ascii="Times New Roman" w:eastAsia="Times New Roman" w:hAnsi="Times New Roman" w:cs="Times New Roman"/>
          <w:sz w:val="24"/>
          <w:szCs w:val="24"/>
          <w:lang w:eastAsia="et-EE"/>
        </w:rPr>
        <w:t> § 13 lg 2). </w:t>
      </w:r>
    </w:p>
    <w:p w14:paraId="7B5FAC7A"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 tuleb kooskõlastada kõigi võrguvaldajatega ning Tallinna Linnaplaneerimise Ametiga. </w:t>
      </w:r>
    </w:p>
    <w:p w14:paraId="2068C520"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Projekteerimistööde tegemisel järgida lisaks: </w:t>
      </w:r>
    </w:p>
    <w:p w14:paraId="6E5F1964"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Ehitusseadustik (</w:t>
      </w:r>
      <w:proofErr w:type="spellStart"/>
      <w:r w:rsidRPr="00F10BFC">
        <w:rPr>
          <w:rFonts w:ascii="Times New Roman" w:eastAsia="Times New Roman" w:hAnsi="Times New Roman" w:cs="Times New Roman"/>
          <w:sz w:val="24"/>
          <w:szCs w:val="24"/>
          <w:lang w:eastAsia="et-EE"/>
        </w:rPr>
        <w:t>EhS</w:t>
      </w:r>
      <w:proofErr w:type="spellEnd"/>
      <w:r w:rsidRPr="00F10BFC">
        <w:rPr>
          <w:rFonts w:ascii="Times New Roman" w:eastAsia="Times New Roman" w:hAnsi="Times New Roman" w:cs="Times New Roman"/>
          <w:sz w:val="24"/>
          <w:szCs w:val="24"/>
          <w:lang w:eastAsia="et-EE"/>
        </w:rPr>
        <w:t>), </w:t>
      </w:r>
    </w:p>
    <w:p w14:paraId="515DF714"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Planeerimisseadus (</w:t>
      </w:r>
      <w:proofErr w:type="spellStart"/>
      <w:r w:rsidRPr="00F10BFC">
        <w:rPr>
          <w:rFonts w:ascii="Times New Roman" w:eastAsia="Times New Roman" w:hAnsi="Times New Roman" w:cs="Times New Roman"/>
          <w:sz w:val="24"/>
          <w:szCs w:val="24"/>
          <w:lang w:eastAsia="et-EE"/>
        </w:rPr>
        <w:t>PlanS</w:t>
      </w:r>
      <w:proofErr w:type="spellEnd"/>
      <w:r w:rsidRPr="00F10BFC">
        <w:rPr>
          <w:rFonts w:ascii="Times New Roman" w:eastAsia="Times New Roman" w:hAnsi="Times New Roman" w:cs="Times New Roman"/>
          <w:sz w:val="24"/>
          <w:szCs w:val="24"/>
          <w:lang w:eastAsia="et-EE"/>
        </w:rPr>
        <w:t>), </w:t>
      </w:r>
    </w:p>
    <w:p w14:paraId="1CDCADE2"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Veevarustuse ja kanalisatsiooni seadus (VÕKS), </w:t>
      </w:r>
    </w:p>
    <w:p w14:paraId="590774FE" w14:textId="77777777" w:rsidR="00F10BFC" w:rsidRPr="00F10BFC" w:rsidRDefault="00F10BFC" w:rsidP="00F10BFC">
      <w:pPr>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 Avaliku teabe seadus (ATS) andmete kasutamisel. </w:t>
      </w:r>
    </w:p>
    <w:p w14:paraId="1AA21D23" w14:textId="77777777" w:rsidR="00354095" w:rsidRDefault="00354095" w:rsidP="00354095">
      <w:pPr>
        <w:spacing w:before="120" w:after="0"/>
        <w:jc w:val="both"/>
        <w:rPr>
          <w:rFonts w:ascii="Times New Roman" w:hAnsi="Times New Roman" w:cs="Times New Roman"/>
          <w:b/>
          <w:bCs/>
        </w:rPr>
      </w:pPr>
    </w:p>
    <w:p w14:paraId="6AC4E087" w14:textId="10D370FC" w:rsidR="00354095" w:rsidRPr="0082557E" w:rsidRDefault="00354095" w:rsidP="00354095">
      <w:pPr>
        <w:spacing w:before="120" w:after="0"/>
        <w:jc w:val="both"/>
        <w:rPr>
          <w:rFonts w:ascii="Times New Roman" w:hAnsi="Times New Roman" w:cs="Times New Roman"/>
          <w:b/>
          <w:bCs/>
        </w:rPr>
      </w:pPr>
      <w:r w:rsidRPr="0082557E">
        <w:rPr>
          <w:rFonts w:ascii="Times New Roman" w:hAnsi="Times New Roman" w:cs="Times New Roman"/>
          <w:b/>
          <w:bCs/>
        </w:rPr>
        <w:t xml:space="preserve">Ehitusprojekt kooskõlastada Tallinna Keskkonna- ja Kommunaalametiga. </w:t>
      </w:r>
    </w:p>
    <w:p w14:paraId="77B49780" w14:textId="77777777" w:rsidR="00AA74BF" w:rsidRDefault="00AA74BF" w:rsidP="00350468">
      <w:pPr>
        <w:rPr>
          <w:b/>
          <w:bCs/>
        </w:rPr>
      </w:pPr>
    </w:p>
    <w:p w14:paraId="67D15076" w14:textId="77777777" w:rsidR="00354095" w:rsidRDefault="00354095" w:rsidP="00350468">
      <w:pPr>
        <w:rPr>
          <w:b/>
          <w:bCs/>
        </w:rPr>
      </w:pPr>
    </w:p>
    <w:p w14:paraId="70FAD48B" w14:textId="77777777" w:rsidR="006C5083" w:rsidRDefault="006C5083" w:rsidP="00350468">
      <w:pPr>
        <w:rPr>
          <w:b/>
          <w:bCs/>
        </w:rPr>
      </w:pPr>
    </w:p>
    <w:p w14:paraId="090B1779" w14:textId="77777777" w:rsidR="006C5083" w:rsidRDefault="006C5083" w:rsidP="00350468">
      <w:pPr>
        <w:rPr>
          <w:b/>
          <w:bCs/>
        </w:rPr>
      </w:pPr>
    </w:p>
    <w:p w14:paraId="7CE9751F" w14:textId="77777777" w:rsidR="006C5083" w:rsidRDefault="006C5083" w:rsidP="00350468">
      <w:pPr>
        <w:rPr>
          <w:b/>
          <w:bCs/>
        </w:rPr>
      </w:pPr>
    </w:p>
    <w:p w14:paraId="58834E4B" w14:textId="77777777" w:rsidR="00E75FA1" w:rsidRDefault="00E75FA1" w:rsidP="00350468">
      <w:pPr>
        <w:rPr>
          <w:b/>
          <w:bCs/>
        </w:rPr>
      </w:pPr>
    </w:p>
    <w:p w14:paraId="2836532D" w14:textId="77777777" w:rsidR="00E75FA1" w:rsidRDefault="00E75FA1" w:rsidP="00350468">
      <w:pPr>
        <w:rPr>
          <w:b/>
          <w:bCs/>
        </w:rPr>
      </w:pPr>
    </w:p>
    <w:p w14:paraId="6F720280" w14:textId="77777777" w:rsidR="00E75FA1" w:rsidRDefault="00E75FA1" w:rsidP="00350468">
      <w:pPr>
        <w:rPr>
          <w:b/>
          <w:bCs/>
        </w:rPr>
      </w:pPr>
    </w:p>
    <w:p w14:paraId="678D28FE" w14:textId="77777777" w:rsidR="00E75FA1" w:rsidRDefault="00E75FA1" w:rsidP="00350468">
      <w:pPr>
        <w:rPr>
          <w:b/>
          <w:bCs/>
        </w:rPr>
      </w:pPr>
    </w:p>
    <w:p w14:paraId="6CA1FAEA" w14:textId="77777777" w:rsidR="00E75FA1" w:rsidRDefault="00E75FA1" w:rsidP="00350468">
      <w:pPr>
        <w:rPr>
          <w:b/>
          <w:bCs/>
        </w:rPr>
      </w:pPr>
    </w:p>
    <w:p w14:paraId="015DE7FF" w14:textId="77777777" w:rsidR="00E75FA1" w:rsidRDefault="00E75FA1" w:rsidP="00350468">
      <w:pPr>
        <w:rPr>
          <w:b/>
          <w:bCs/>
        </w:rPr>
      </w:pPr>
    </w:p>
    <w:p w14:paraId="4A60AD68" w14:textId="77777777" w:rsidR="00E75FA1" w:rsidRDefault="00E75FA1" w:rsidP="00350468">
      <w:pPr>
        <w:rPr>
          <w:b/>
          <w:bCs/>
        </w:rPr>
      </w:pPr>
    </w:p>
    <w:p w14:paraId="063BF5D6" w14:textId="77777777" w:rsidR="00E75FA1" w:rsidRDefault="00E75FA1" w:rsidP="00350468">
      <w:pPr>
        <w:rPr>
          <w:b/>
          <w:bCs/>
        </w:rPr>
      </w:pPr>
    </w:p>
    <w:p w14:paraId="2F78E2A7" w14:textId="77777777" w:rsidR="00E75FA1" w:rsidRDefault="00E75FA1" w:rsidP="00350468">
      <w:pPr>
        <w:rPr>
          <w:b/>
          <w:bCs/>
        </w:rPr>
      </w:pPr>
    </w:p>
    <w:p w14:paraId="141B58A3" w14:textId="77777777" w:rsidR="00AE51BD" w:rsidRDefault="00AE51BD" w:rsidP="00350468">
      <w:pPr>
        <w:rPr>
          <w:b/>
          <w:bCs/>
        </w:rPr>
      </w:pPr>
    </w:p>
    <w:p w14:paraId="1D947BCD" w14:textId="77777777" w:rsidR="00AE51BD" w:rsidRDefault="00AE51BD" w:rsidP="00350468">
      <w:pPr>
        <w:rPr>
          <w:b/>
          <w:bCs/>
        </w:rPr>
      </w:pPr>
    </w:p>
    <w:p w14:paraId="0A959E6F" w14:textId="77777777" w:rsidR="00AE51BD" w:rsidRDefault="00AE51BD" w:rsidP="00350468">
      <w:pPr>
        <w:rPr>
          <w:b/>
          <w:bCs/>
        </w:rPr>
      </w:pPr>
    </w:p>
    <w:p w14:paraId="772032AD" w14:textId="77777777" w:rsidR="00AE51BD" w:rsidRDefault="00AE51BD" w:rsidP="00350468">
      <w:pPr>
        <w:rPr>
          <w:b/>
          <w:bCs/>
        </w:rPr>
      </w:pPr>
    </w:p>
    <w:p w14:paraId="2C00E782" w14:textId="2A985090" w:rsidR="00067D90" w:rsidRDefault="00354095" w:rsidP="00354095">
      <w:pPr>
        <w:spacing w:before="120" w:after="0"/>
        <w:jc w:val="both"/>
        <w:rPr>
          <w:rFonts w:ascii="Times New Roman" w:eastAsia="Times New Roman" w:hAnsi="Times New Roman" w:cs="Times New Roman"/>
          <w:b/>
          <w:color w:val="000000" w:themeColor="text1"/>
        </w:rPr>
      </w:pPr>
      <w:r w:rsidRPr="0082557E">
        <w:rPr>
          <w:rFonts w:ascii="Times New Roman" w:hAnsi="Times New Roman" w:cs="Times New Roman"/>
          <w:b/>
          <w:bCs/>
        </w:rPr>
        <w:t xml:space="preserve">Tallinna </w:t>
      </w:r>
      <w:r>
        <w:rPr>
          <w:rFonts w:ascii="Times New Roman" w:hAnsi="Times New Roman" w:cs="Times New Roman"/>
          <w:b/>
          <w:bCs/>
        </w:rPr>
        <w:t xml:space="preserve">Strateegiakeskuse </w:t>
      </w:r>
      <w:r w:rsidRPr="00337C92">
        <w:rPr>
          <w:rFonts w:ascii="Times New Roman" w:eastAsia="Times New Roman" w:hAnsi="Times New Roman" w:cs="Times New Roman"/>
          <w:b/>
          <w:color w:val="000000" w:themeColor="text1"/>
        </w:rPr>
        <w:t>tingimused</w:t>
      </w:r>
      <w:r>
        <w:rPr>
          <w:rFonts w:ascii="Times New Roman" w:eastAsia="Times New Roman" w:hAnsi="Times New Roman" w:cs="Times New Roman"/>
          <w:b/>
          <w:color w:val="000000" w:themeColor="text1"/>
        </w:rPr>
        <w:t>:                                                                           LISA 2</w:t>
      </w:r>
    </w:p>
    <w:p w14:paraId="511D3111" w14:textId="77777777" w:rsidR="00F10BFC" w:rsidRDefault="00F10BFC" w:rsidP="00354095">
      <w:pPr>
        <w:spacing w:before="120" w:after="0"/>
        <w:jc w:val="both"/>
        <w:rPr>
          <w:rFonts w:ascii="Times New Roman" w:hAnsi="Times New Roman" w:cs="Times New Roman"/>
          <w:sz w:val="24"/>
          <w:szCs w:val="24"/>
          <w:shd w:val="clear" w:color="auto" w:fill="FFFFFF"/>
        </w:rPr>
      </w:pPr>
    </w:p>
    <w:p w14:paraId="1C258C28" w14:textId="49C62243" w:rsidR="00354095" w:rsidRPr="00F10BFC" w:rsidRDefault="00F10BFC" w:rsidP="00354095">
      <w:pPr>
        <w:spacing w:before="120" w:after="0"/>
        <w:jc w:val="both"/>
        <w:rPr>
          <w:rFonts w:ascii="Times New Roman" w:eastAsia="Times New Roman" w:hAnsi="Times New Roman" w:cs="Times New Roman"/>
          <w:b/>
          <w:sz w:val="24"/>
          <w:szCs w:val="24"/>
        </w:rPr>
      </w:pPr>
      <w:r w:rsidRPr="00F10BFC">
        <w:rPr>
          <w:rFonts w:ascii="Times New Roman" w:hAnsi="Times New Roman" w:cs="Times New Roman"/>
          <w:sz w:val="24"/>
          <w:szCs w:val="24"/>
          <w:shd w:val="clear" w:color="auto" w:fill="FFFFFF"/>
        </w:rPr>
        <w:t xml:space="preserve">1. Käsitleda projektis jäätmete liigiti kogumise vajadust Tallinna jäätmehoolduseeskirja (JHE, Tallinna Linnavolikogu 9.03.2023 määrus nr 3) nõudeid arvestades. Tekkekohal on kohustus koguda ja jäätmevedajale mahutiga üle anda </w:t>
      </w:r>
      <w:proofErr w:type="spellStart"/>
      <w:r w:rsidRPr="00F10BFC">
        <w:rPr>
          <w:rFonts w:ascii="Times New Roman" w:hAnsi="Times New Roman" w:cs="Times New Roman"/>
          <w:sz w:val="24"/>
          <w:szCs w:val="24"/>
          <w:shd w:val="clear" w:color="auto" w:fill="FFFFFF"/>
        </w:rPr>
        <w:t>biojäätmeid</w:t>
      </w:r>
      <w:proofErr w:type="spellEnd"/>
      <w:r w:rsidRPr="00F10BFC">
        <w:rPr>
          <w:rFonts w:ascii="Times New Roman" w:hAnsi="Times New Roman" w:cs="Times New Roman"/>
          <w:sz w:val="24"/>
          <w:szCs w:val="24"/>
          <w:shd w:val="clear" w:color="auto" w:fill="FFFFFF"/>
        </w:rPr>
        <w:t xml:space="preserve"> ja segaolmejäätmeid. 2025. aasta seisuga ei ole pakendijäätmed (plast- ja metall ning klaas) osa korraldatud jäätmeveost, kuid suure tõenäosusega on tulevikus pakendijäätmed korraldatud jäätmeveo hulgas, mistõttu peab planeeritav olmejäätmete kogumiskoht olema piisavalt suur mahutamaks potentsiaalselt kolm erinevat mahutit lepingu kohta. Mahutite paigutamisel järgida JHE § 21. Jäätmemahuti paiknemiskohale ning teisaldus- ja juurdesõiduteele esitatavad nõuded. Üksik- ja paariselamu elanikel on võimalik </w:t>
      </w:r>
      <w:proofErr w:type="spellStart"/>
      <w:r w:rsidRPr="00F10BFC">
        <w:rPr>
          <w:rFonts w:ascii="Times New Roman" w:hAnsi="Times New Roman" w:cs="Times New Roman"/>
          <w:sz w:val="24"/>
          <w:szCs w:val="24"/>
          <w:shd w:val="clear" w:color="auto" w:fill="FFFFFF"/>
        </w:rPr>
        <w:t>biojäätmeid</w:t>
      </w:r>
      <w:proofErr w:type="spellEnd"/>
      <w:r w:rsidRPr="00F10BFC">
        <w:rPr>
          <w:rFonts w:ascii="Times New Roman" w:hAnsi="Times New Roman" w:cs="Times New Roman"/>
          <w:sz w:val="24"/>
          <w:szCs w:val="24"/>
          <w:shd w:val="clear" w:color="auto" w:fill="FFFFFF"/>
        </w:rPr>
        <w:t xml:space="preserve"> mahutiga üleandmise asemel ka kompostida. Kompostimine peab vastama JHE § 19 nõuetele.</w:t>
      </w:r>
    </w:p>
    <w:p w14:paraId="300B0EFE" w14:textId="77777777" w:rsidR="00354095" w:rsidRPr="0082557E" w:rsidRDefault="00354095" w:rsidP="00354095">
      <w:pPr>
        <w:spacing w:before="120" w:after="0"/>
        <w:jc w:val="both"/>
        <w:rPr>
          <w:rFonts w:ascii="Times New Roman" w:hAnsi="Times New Roman" w:cs="Times New Roman"/>
          <w:b/>
          <w:bCs/>
        </w:rPr>
      </w:pPr>
      <w:r w:rsidRPr="0082557E">
        <w:rPr>
          <w:rFonts w:ascii="Times New Roman" w:hAnsi="Times New Roman" w:cs="Times New Roman"/>
          <w:b/>
          <w:bCs/>
        </w:rPr>
        <w:t xml:space="preserve">Ehitusprojekt kooskõlastada Tallinna </w:t>
      </w:r>
      <w:r>
        <w:rPr>
          <w:rFonts w:ascii="Times New Roman" w:hAnsi="Times New Roman" w:cs="Times New Roman"/>
          <w:b/>
          <w:bCs/>
        </w:rPr>
        <w:t>Strateegiakeskusega</w:t>
      </w:r>
      <w:r w:rsidRPr="0082557E">
        <w:rPr>
          <w:rFonts w:ascii="Times New Roman" w:hAnsi="Times New Roman" w:cs="Times New Roman"/>
          <w:b/>
          <w:bCs/>
        </w:rPr>
        <w:t xml:space="preserve">. </w:t>
      </w:r>
    </w:p>
    <w:p w14:paraId="3D7782A2" w14:textId="77777777" w:rsidR="00354095" w:rsidRDefault="00354095" w:rsidP="00350468">
      <w:pPr>
        <w:rPr>
          <w:b/>
          <w:bCs/>
        </w:rPr>
      </w:pPr>
    </w:p>
    <w:p w14:paraId="09C33BE1" w14:textId="77777777" w:rsidR="00F16C10" w:rsidRDefault="00F16C10" w:rsidP="00350468">
      <w:pPr>
        <w:rPr>
          <w:b/>
          <w:bCs/>
        </w:rPr>
      </w:pPr>
    </w:p>
    <w:p w14:paraId="2E845A7C" w14:textId="77777777" w:rsidR="00F16C10" w:rsidRDefault="00F16C10" w:rsidP="00350468">
      <w:pPr>
        <w:rPr>
          <w:b/>
          <w:bCs/>
        </w:rPr>
      </w:pPr>
    </w:p>
    <w:p w14:paraId="22C6E6EF" w14:textId="77777777" w:rsidR="00F16C10" w:rsidRDefault="00F16C10" w:rsidP="00350468">
      <w:pPr>
        <w:rPr>
          <w:b/>
          <w:bCs/>
        </w:rPr>
      </w:pPr>
    </w:p>
    <w:p w14:paraId="7398B3FB" w14:textId="77777777" w:rsidR="00F16C10" w:rsidRDefault="00F16C10" w:rsidP="00350468">
      <w:pPr>
        <w:rPr>
          <w:b/>
          <w:bCs/>
        </w:rPr>
      </w:pPr>
    </w:p>
    <w:p w14:paraId="0A570D0B" w14:textId="77777777" w:rsidR="00F16C10" w:rsidRDefault="00F16C10" w:rsidP="00350468">
      <w:pPr>
        <w:rPr>
          <w:b/>
          <w:bCs/>
        </w:rPr>
      </w:pPr>
    </w:p>
    <w:p w14:paraId="29BC3841" w14:textId="77777777" w:rsidR="00F16C10" w:rsidRDefault="00F16C10" w:rsidP="00350468">
      <w:pPr>
        <w:rPr>
          <w:b/>
          <w:bCs/>
        </w:rPr>
      </w:pPr>
    </w:p>
    <w:p w14:paraId="4E89AA90" w14:textId="77777777" w:rsidR="00F16C10" w:rsidRDefault="00F16C10" w:rsidP="00350468">
      <w:pPr>
        <w:rPr>
          <w:b/>
          <w:bCs/>
        </w:rPr>
      </w:pPr>
    </w:p>
    <w:p w14:paraId="361972FD" w14:textId="77777777" w:rsidR="00F16C10" w:rsidRDefault="00F16C10" w:rsidP="00350468">
      <w:pPr>
        <w:rPr>
          <w:b/>
          <w:bCs/>
        </w:rPr>
      </w:pPr>
    </w:p>
    <w:p w14:paraId="52A33F1C" w14:textId="77777777" w:rsidR="00F16C10" w:rsidRDefault="00F16C10" w:rsidP="00350468">
      <w:pPr>
        <w:rPr>
          <w:b/>
          <w:bCs/>
        </w:rPr>
      </w:pPr>
    </w:p>
    <w:p w14:paraId="5F600726" w14:textId="77777777" w:rsidR="00F16C10" w:rsidRDefault="00F16C10" w:rsidP="00350468">
      <w:pPr>
        <w:rPr>
          <w:b/>
          <w:bCs/>
        </w:rPr>
      </w:pPr>
    </w:p>
    <w:p w14:paraId="3683F688" w14:textId="77777777" w:rsidR="00F16C10" w:rsidRDefault="00F16C10" w:rsidP="00350468">
      <w:pPr>
        <w:rPr>
          <w:b/>
          <w:bCs/>
        </w:rPr>
      </w:pPr>
    </w:p>
    <w:p w14:paraId="5ABD2E4C" w14:textId="77777777" w:rsidR="00F16C10" w:rsidRDefault="00F16C10" w:rsidP="00350468">
      <w:pPr>
        <w:rPr>
          <w:b/>
          <w:bCs/>
        </w:rPr>
      </w:pPr>
    </w:p>
    <w:p w14:paraId="2669B448" w14:textId="77777777" w:rsidR="006C5083" w:rsidRDefault="006C5083" w:rsidP="00350468">
      <w:pPr>
        <w:rPr>
          <w:b/>
          <w:bCs/>
        </w:rPr>
      </w:pPr>
    </w:p>
    <w:p w14:paraId="368AA591" w14:textId="77777777" w:rsidR="00E75FA1" w:rsidRDefault="00E75FA1" w:rsidP="00350468">
      <w:pPr>
        <w:rPr>
          <w:b/>
          <w:bCs/>
        </w:rPr>
      </w:pPr>
    </w:p>
    <w:p w14:paraId="62F30383" w14:textId="77777777" w:rsidR="00E75FA1" w:rsidRDefault="00E75FA1" w:rsidP="00350468">
      <w:pPr>
        <w:rPr>
          <w:b/>
          <w:bCs/>
        </w:rPr>
      </w:pPr>
    </w:p>
    <w:p w14:paraId="1FA91234" w14:textId="77777777" w:rsidR="00E75FA1" w:rsidRDefault="00E75FA1" w:rsidP="00350468">
      <w:pPr>
        <w:rPr>
          <w:b/>
          <w:bCs/>
        </w:rPr>
      </w:pPr>
    </w:p>
    <w:p w14:paraId="4CB0D7EE" w14:textId="77777777" w:rsidR="00F10BFC" w:rsidRDefault="00F10BFC" w:rsidP="00350468">
      <w:pPr>
        <w:rPr>
          <w:b/>
          <w:bCs/>
        </w:rPr>
      </w:pPr>
    </w:p>
    <w:p w14:paraId="5CB64C39" w14:textId="77777777" w:rsidR="00F10BFC" w:rsidRDefault="00F10BFC" w:rsidP="00350468">
      <w:pPr>
        <w:rPr>
          <w:b/>
          <w:bCs/>
        </w:rPr>
      </w:pPr>
    </w:p>
    <w:p w14:paraId="35869AD1" w14:textId="77777777" w:rsidR="00F10BFC" w:rsidRDefault="00F10BFC" w:rsidP="00350468">
      <w:pPr>
        <w:rPr>
          <w:b/>
          <w:bCs/>
        </w:rPr>
      </w:pPr>
    </w:p>
    <w:p w14:paraId="50C88A1D" w14:textId="77777777" w:rsidR="00F10BFC" w:rsidRDefault="00F10BFC" w:rsidP="00350468">
      <w:pPr>
        <w:rPr>
          <w:b/>
          <w:bCs/>
        </w:rPr>
      </w:pPr>
    </w:p>
    <w:p w14:paraId="6F7014CB" w14:textId="77777777" w:rsidR="00F10BFC" w:rsidRDefault="00F10BFC" w:rsidP="00350468">
      <w:pPr>
        <w:rPr>
          <w:b/>
          <w:bCs/>
        </w:rPr>
      </w:pPr>
    </w:p>
    <w:p w14:paraId="332D0FC1" w14:textId="2C7249C3" w:rsidR="00F16C10" w:rsidRDefault="00F10BFC" w:rsidP="00F16C10">
      <w:pPr>
        <w:spacing w:before="120" w:after="0"/>
        <w:jc w:val="both"/>
        <w:rPr>
          <w:rFonts w:ascii="Times New Roman" w:eastAsia="Times New Roman" w:hAnsi="Times New Roman" w:cs="Times New Roman"/>
          <w:b/>
          <w:color w:val="000000" w:themeColor="text1"/>
        </w:rPr>
      </w:pPr>
      <w:proofErr w:type="spellStart"/>
      <w:r>
        <w:rPr>
          <w:rFonts w:ascii="Times New Roman" w:hAnsi="Times New Roman" w:cs="Times New Roman"/>
          <w:b/>
          <w:bCs/>
        </w:rPr>
        <w:t>Tarbjakaitse</w:t>
      </w:r>
      <w:proofErr w:type="spellEnd"/>
      <w:r>
        <w:rPr>
          <w:rFonts w:ascii="Times New Roman" w:hAnsi="Times New Roman" w:cs="Times New Roman"/>
          <w:b/>
          <w:bCs/>
        </w:rPr>
        <w:t xml:space="preserve"> ja Tehnilise </w:t>
      </w:r>
      <w:proofErr w:type="spellStart"/>
      <w:r>
        <w:rPr>
          <w:rFonts w:ascii="Times New Roman" w:hAnsi="Times New Roman" w:cs="Times New Roman"/>
          <w:b/>
          <w:bCs/>
        </w:rPr>
        <w:t>Järelvalve</w:t>
      </w:r>
      <w:proofErr w:type="spellEnd"/>
      <w:r>
        <w:rPr>
          <w:rFonts w:ascii="Times New Roman" w:hAnsi="Times New Roman" w:cs="Times New Roman"/>
          <w:b/>
          <w:bCs/>
        </w:rPr>
        <w:t xml:space="preserve"> Ameti</w:t>
      </w:r>
      <w:r w:rsidR="00F16C10">
        <w:rPr>
          <w:rFonts w:ascii="Times New Roman" w:hAnsi="Times New Roman" w:cs="Times New Roman"/>
          <w:b/>
          <w:bCs/>
        </w:rPr>
        <w:t xml:space="preserve"> </w:t>
      </w:r>
      <w:r w:rsidR="00F16C10" w:rsidRPr="00337C92">
        <w:rPr>
          <w:rFonts w:ascii="Times New Roman" w:eastAsia="Times New Roman" w:hAnsi="Times New Roman" w:cs="Times New Roman"/>
          <w:b/>
          <w:color w:val="000000" w:themeColor="text1"/>
        </w:rPr>
        <w:t>tingimuse</w:t>
      </w:r>
      <w:r>
        <w:rPr>
          <w:rFonts w:ascii="Times New Roman" w:eastAsia="Times New Roman" w:hAnsi="Times New Roman" w:cs="Times New Roman"/>
          <w:b/>
          <w:color w:val="000000" w:themeColor="text1"/>
        </w:rPr>
        <w:t>d:</w:t>
      </w:r>
      <w:r w:rsidR="00F16C10">
        <w:rPr>
          <w:rFonts w:ascii="Times New Roman" w:eastAsia="Times New Roman" w:hAnsi="Times New Roman" w:cs="Times New Roman"/>
          <w:b/>
          <w:color w:val="000000" w:themeColor="text1"/>
        </w:rPr>
        <w:t xml:space="preserve">                                                    LISA</w:t>
      </w:r>
      <w:r>
        <w:rPr>
          <w:rFonts w:ascii="Times New Roman" w:eastAsia="Times New Roman" w:hAnsi="Times New Roman" w:cs="Times New Roman"/>
          <w:b/>
          <w:color w:val="000000" w:themeColor="text1"/>
        </w:rPr>
        <w:t xml:space="preserve"> 3</w:t>
      </w:r>
      <w:r w:rsidR="00F16C10">
        <w:rPr>
          <w:rFonts w:ascii="Times New Roman" w:eastAsia="Times New Roman" w:hAnsi="Times New Roman" w:cs="Times New Roman"/>
          <w:b/>
          <w:color w:val="000000" w:themeColor="text1"/>
        </w:rPr>
        <w:t xml:space="preserve"> </w:t>
      </w:r>
    </w:p>
    <w:p w14:paraId="18A071F2" w14:textId="77777777" w:rsidR="00F10BFC" w:rsidRPr="00F10BFC" w:rsidRDefault="00F10BFC" w:rsidP="00F10BFC">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xml:space="preserve">Töötamiseks/ehitustöödeks raudtee kaitsevööndis peab olema luba töödeks raudtee kaitsevööndis raudteevaldajalt ning Tarbijakaitse ja Tehnilise Järelevalve Ametilt (TTJA) vastavalt </w:t>
      </w:r>
      <w:proofErr w:type="spellStart"/>
      <w:r w:rsidRPr="00F10BFC">
        <w:rPr>
          <w:rFonts w:ascii="Times New Roman" w:eastAsia="Times New Roman" w:hAnsi="Times New Roman" w:cs="Times New Roman"/>
          <w:sz w:val="24"/>
          <w:szCs w:val="24"/>
          <w:lang w:eastAsia="et-EE"/>
        </w:rPr>
        <w:t>EhS</w:t>
      </w:r>
      <w:proofErr w:type="spellEnd"/>
      <w:r w:rsidRPr="00F10BFC">
        <w:rPr>
          <w:rFonts w:ascii="Times New Roman" w:eastAsia="Times New Roman" w:hAnsi="Times New Roman" w:cs="Times New Roman"/>
          <w:sz w:val="24"/>
          <w:szCs w:val="24"/>
          <w:lang w:eastAsia="et-EE"/>
        </w:rPr>
        <w:t xml:space="preserve"> §73. Loa taotlemiseks TTJA-</w:t>
      </w:r>
      <w:proofErr w:type="spellStart"/>
      <w:r w:rsidRPr="00F10BFC">
        <w:rPr>
          <w:rFonts w:ascii="Times New Roman" w:eastAsia="Times New Roman" w:hAnsi="Times New Roman" w:cs="Times New Roman"/>
          <w:sz w:val="24"/>
          <w:szCs w:val="24"/>
          <w:lang w:eastAsia="et-EE"/>
        </w:rPr>
        <w:t>lt</w:t>
      </w:r>
      <w:proofErr w:type="spellEnd"/>
      <w:r w:rsidRPr="00F10BFC">
        <w:rPr>
          <w:rFonts w:ascii="Times New Roman" w:eastAsia="Times New Roman" w:hAnsi="Times New Roman" w:cs="Times New Roman"/>
          <w:sz w:val="24"/>
          <w:szCs w:val="24"/>
          <w:lang w:eastAsia="et-EE"/>
        </w:rPr>
        <w:t xml:space="preserve"> palume vähemalt 30 päeva enne tööde algust saata aadressile info@ttja.ee raudteevaldaja kirjalik nõusolek, projekti seletuskiri ning asendiplaan. </w:t>
      </w:r>
    </w:p>
    <w:p w14:paraId="77B9AB4A" w14:textId="082E02B7" w:rsidR="00F16C10" w:rsidRPr="00F10BFC" w:rsidRDefault="00F10BFC" w:rsidP="00F10BFC">
      <w:pPr>
        <w:shd w:val="clear" w:color="auto" w:fill="FFFFFF"/>
        <w:spacing w:before="100" w:beforeAutospacing="1" w:after="100" w:afterAutospacing="1" w:line="240" w:lineRule="auto"/>
        <w:rPr>
          <w:rFonts w:ascii="Times New Roman" w:eastAsia="Times New Roman" w:hAnsi="Times New Roman" w:cs="Times New Roman"/>
          <w:sz w:val="24"/>
          <w:szCs w:val="24"/>
          <w:lang w:eastAsia="et-EE"/>
        </w:rPr>
      </w:pPr>
      <w:r w:rsidRPr="00F10BFC">
        <w:rPr>
          <w:rFonts w:ascii="Times New Roman" w:eastAsia="Times New Roman" w:hAnsi="Times New Roman" w:cs="Times New Roman"/>
          <w:sz w:val="24"/>
          <w:szCs w:val="24"/>
          <w:lang w:eastAsia="et-EE"/>
        </w:rPr>
        <w:t xml:space="preserve">Raudtee kaitsevööndis tehtavate tööde käigus ei tohi rikkuda majandus- ja taristuministri 09.11.2020 määruses nr 71 „Raudtee </w:t>
      </w:r>
      <w:proofErr w:type="spellStart"/>
      <w:r w:rsidRPr="00F10BFC">
        <w:rPr>
          <w:rFonts w:ascii="Times New Roman" w:eastAsia="Times New Roman" w:hAnsi="Times New Roman" w:cs="Times New Roman"/>
          <w:sz w:val="24"/>
          <w:szCs w:val="24"/>
          <w:lang w:eastAsia="et-EE"/>
        </w:rPr>
        <w:t>tehnokasutuseeskiri</w:t>
      </w:r>
      <w:proofErr w:type="spellEnd"/>
      <w:r w:rsidRPr="00F10BFC">
        <w:rPr>
          <w:rFonts w:ascii="Times New Roman" w:eastAsia="Times New Roman" w:hAnsi="Times New Roman" w:cs="Times New Roman"/>
          <w:sz w:val="24"/>
          <w:szCs w:val="24"/>
          <w:lang w:eastAsia="et-EE"/>
        </w:rPr>
        <w:t>“ viidatud raudtee ehitusgabariidi nõudeid. Ehitusgabariit on rööbastee teljega risti oleval tasandil kujutatud piirjoon, millest sissepoole ei tohi ulatuda ükski ehitise või seadme osa (erandiks võivad olla seadmed, mis on ette nähtud vahetuks koostööks raudteeveeremiga). Raudtee kaitsevööndis ehitise ehitamisel tuleb arvestada raudteeveeremist tulenevate mõjudega, sh võimaliku vibratsiooniga. Raudtee kaitsevööndis on keelatud ohustada liiklust ja takistada nähtavust raudteel.</w:t>
      </w:r>
    </w:p>
    <w:p w14:paraId="747DC5C7" w14:textId="5B53712E" w:rsidR="00F16C10" w:rsidRPr="00F16C10" w:rsidRDefault="00F16C10" w:rsidP="00F16C10">
      <w:pPr>
        <w:spacing w:before="120" w:after="0"/>
        <w:jc w:val="both"/>
        <w:rPr>
          <w:rFonts w:ascii="Times New Roman" w:hAnsi="Times New Roman" w:cs="Times New Roman"/>
          <w:b/>
          <w:bCs/>
        </w:rPr>
      </w:pPr>
      <w:r w:rsidRPr="00F16C10">
        <w:rPr>
          <w:rFonts w:ascii="Times New Roman" w:hAnsi="Times New Roman" w:cs="Times New Roman"/>
          <w:b/>
          <w:bCs/>
        </w:rPr>
        <w:t>Ehitusprojekt kooskõlastada</w:t>
      </w:r>
      <w:r w:rsidR="001101EB" w:rsidRPr="001101EB">
        <w:rPr>
          <w:rFonts w:ascii="Times New Roman" w:hAnsi="Times New Roman" w:cs="Times New Roman"/>
          <w:b/>
          <w:bCs/>
        </w:rPr>
        <w:t xml:space="preserve"> </w:t>
      </w:r>
      <w:proofErr w:type="spellStart"/>
      <w:r w:rsidR="001101EB">
        <w:rPr>
          <w:rFonts w:ascii="Times New Roman" w:hAnsi="Times New Roman" w:cs="Times New Roman"/>
          <w:b/>
          <w:bCs/>
        </w:rPr>
        <w:t>Tarbjakaitse</w:t>
      </w:r>
      <w:proofErr w:type="spellEnd"/>
      <w:r w:rsidR="001101EB">
        <w:rPr>
          <w:rFonts w:ascii="Times New Roman" w:hAnsi="Times New Roman" w:cs="Times New Roman"/>
          <w:b/>
          <w:bCs/>
        </w:rPr>
        <w:t xml:space="preserve"> ja Tehnilise </w:t>
      </w:r>
      <w:proofErr w:type="spellStart"/>
      <w:r w:rsidR="001101EB">
        <w:rPr>
          <w:rFonts w:ascii="Times New Roman" w:hAnsi="Times New Roman" w:cs="Times New Roman"/>
          <w:b/>
          <w:bCs/>
        </w:rPr>
        <w:t>Järelvalve</w:t>
      </w:r>
      <w:proofErr w:type="spellEnd"/>
      <w:r w:rsidR="001101EB">
        <w:rPr>
          <w:rFonts w:ascii="Times New Roman" w:hAnsi="Times New Roman" w:cs="Times New Roman"/>
          <w:b/>
          <w:bCs/>
        </w:rPr>
        <w:t xml:space="preserve"> Ametiga</w:t>
      </w:r>
      <w:r w:rsidRPr="00F16C10">
        <w:rPr>
          <w:rFonts w:ascii="Times New Roman" w:hAnsi="Times New Roman" w:cs="Times New Roman"/>
          <w:b/>
          <w:bCs/>
        </w:rPr>
        <w:t xml:space="preserve">. </w:t>
      </w:r>
    </w:p>
    <w:p w14:paraId="29A3E57E" w14:textId="77777777" w:rsidR="00F16C10" w:rsidRPr="00F16C10" w:rsidRDefault="00F16C10" w:rsidP="00F16C10">
      <w:pPr>
        <w:ind w:left="360"/>
        <w:rPr>
          <w:rFonts w:ascii="Times New Roman" w:hAnsi="Times New Roman" w:cs="Times New Roman"/>
          <w:b/>
          <w:bCs/>
          <w:sz w:val="24"/>
          <w:szCs w:val="24"/>
        </w:rPr>
      </w:pPr>
    </w:p>
    <w:sectPr w:rsidR="00F16C10" w:rsidRPr="00F16C10">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7072" w14:textId="77777777" w:rsidR="0047531E" w:rsidRDefault="0047531E" w:rsidP="0047531E">
      <w:pPr>
        <w:spacing w:after="0" w:line="240" w:lineRule="auto"/>
      </w:pPr>
      <w:r>
        <w:separator/>
      </w:r>
    </w:p>
  </w:endnote>
  <w:endnote w:type="continuationSeparator" w:id="0">
    <w:p w14:paraId="5F7A301C" w14:textId="77777777" w:rsidR="0047531E" w:rsidRDefault="0047531E" w:rsidP="0047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6B03" w14:textId="77777777" w:rsidR="00354095" w:rsidRDefault="00354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0DAE" w14:textId="77777777" w:rsidR="00354095" w:rsidRDefault="00354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0081" w14:textId="77777777" w:rsidR="00354095" w:rsidRDefault="0035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9956" w14:textId="77777777" w:rsidR="0047531E" w:rsidRDefault="0047531E" w:rsidP="0047531E">
      <w:pPr>
        <w:spacing w:after="0" w:line="240" w:lineRule="auto"/>
      </w:pPr>
      <w:r>
        <w:separator/>
      </w:r>
    </w:p>
  </w:footnote>
  <w:footnote w:type="continuationSeparator" w:id="0">
    <w:p w14:paraId="5BCFBC76" w14:textId="77777777" w:rsidR="0047531E" w:rsidRDefault="0047531E" w:rsidP="0047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1AA4" w14:textId="04912DD4" w:rsidR="00354095" w:rsidRDefault="00EE5768">
    <w:pPr>
      <w:pStyle w:val="Header"/>
    </w:pPr>
    <w:r>
      <w:rPr>
        <w:noProof/>
      </w:rPr>
      <w:pict w14:anchorId="23516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297751" o:spid="_x0000_s2050" type="#_x0000_t136" style="position:absolute;margin-left:0;margin-top:0;width:584.6pt;height:54.8pt;rotation:315;z-index:-251655168;mso-position-horizontal:center;mso-position-horizontal-relative:margin;mso-position-vertical:center;mso-position-vertical-relative:margin" o:allowincell="f" fillcolor="red" stroked="f">
          <v:textpath style="font-family:&quot;Calibri&quot;;font-size:1pt" string="PROJEKTEERIMISTINGIMUSTE EELNÕ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612A" w14:textId="2AA0CE52" w:rsidR="00354095" w:rsidRDefault="00EE5768">
    <w:pPr>
      <w:pStyle w:val="Header"/>
    </w:pPr>
    <w:r>
      <w:rPr>
        <w:noProof/>
      </w:rPr>
      <w:pict w14:anchorId="6EE03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297752" o:spid="_x0000_s2051" type="#_x0000_t136" style="position:absolute;margin-left:0;margin-top:0;width:584.6pt;height:54.8pt;rotation:315;z-index:-251653120;mso-position-horizontal:center;mso-position-horizontal-relative:margin;mso-position-vertical:center;mso-position-vertical-relative:margin" o:allowincell="f" fillcolor="red" stroked="f">
          <v:textpath style="font-family:&quot;Calibri&quot;;font-size:1pt" string="PROJEKTEERIMISTINGIMUSTE EELNÕ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9C69" w14:textId="3DEF16D6" w:rsidR="00354095" w:rsidRDefault="00EE5768">
    <w:pPr>
      <w:pStyle w:val="Header"/>
    </w:pPr>
    <w:r>
      <w:rPr>
        <w:noProof/>
      </w:rPr>
      <w:pict w14:anchorId="06F34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297750" o:spid="_x0000_s2049" type="#_x0000_t136" style="position:absolute;margin-left:0;margin-top:0;width:584.6pt;height:54.8pt;rotation:315;z-index:-251657216;mso-position-horizontal:center;mso-position-horizontal-relative:margin;mso-position-vertical:center;mso-position-vertical-relative:margin" o:allowincell="f" fillcolor="red" stroked="f">
          <v:textpath style="font-family:&quot;Calibri&quot;;font-size:1pt" string="PROJEKTEERIMISTINGIMUSTE EELNÕ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A78"/>
    <w:multiLevelType w:val="hybridMultilevel"/>
    <w:tmpl w:val="5F243AD8"/>
    <w:lvl w:ilvl="0" w:tplc="0C36D900">
      <w:start w:val="1"/>
      <w:numFmt w:val="decimal"/>
      <w:lvlText w:val="%1."/>
      <w:lvlJc w:val="left"/>
      <w:pPr>
        <w:ind w:left="4330" w:hanging="360"/>
      </w:pPr>
      <w:rPr>
        <w:rFonts w:cstheme="minorBidi" w:hint="default"/>
        <w:u w:val="none"/>
      </w:rPr>
    </w:lvl>
    <w:lvl w:ilvl="1" w:tplc="04250019">
      <w:start w:val="1"/>
      <w:numFmt w:val="lowerLetter"/>
      <w:lvlText w:val="%2."/>
      <w:lvlJc w:val="left"/>
      <w:pPr>
        <w:ind w:left="5050" w:hanging="360"/>
      </w:pPr>
    </w:lvl>
    <w:lvl w:ilvl="2" w:tplc="0425001B" w:tentative="1">
      <w:start w:val="1"/>
      <w:numFmt w:val="lowerRoman"/>
      <w:lvlText w:val="%3."/>
      <w:lvlJc w:val="right"/>
      <w:pPr>
        <w:ind w:left="5770" w:hanging="180"/>
      </w:pPr>
    </w:lvl>
    <w:lvl w:ilvl="3" w:tplc="0425000F" w:tentative="1">
      <w:start w:val="1"/>
      <w:numFmt w:val="decimal"/>
      <w:lvlText w:val="%4."/>
      <w:lvlJc w:val="left"/>
      <w:pPr>
        <w:ind w:left="6490" w:hanging="360"/>
      </w:pPr>
    </w:lvl>
    <w:lvl w:ilvl="4" w:tplc="04250019" w:tentative="1">
      <w:start w:val="1"/>
      <w:numFmt w:val="lowerLetter"/>
      <w:lvlText w:val="%5."/>
      <w:lvlJc w:val="left"/>
      <w:pPr>
        <w:ind w:left="7210" w:hanging="360"/>
      </w:pPr>
    </w:lvl>
    <w:lvl w:ilvl="5" w:tplc="0425001B" w:tentative="1">
      <w:start w:val="1"/>
      <w:numFmt w:val="lowerRoman"/>
      <w:lvlText w:val="%6."/>
      <w:lvlJc w:val="right"/>
      <w:pPr>
        <w:ind w:left="7930" w:hanging="180"/>
      </w:pPr>
    </w:lvl>
    <w:lvl w:ilvl="6" w:tplc="0425000F" w:tentative="1">
      <w:start w:val="1"/>
      <w:numFmt w:val="decimal"/>
      <w:lvlText w:val="%7."/>
      <w:lvlJc w:val="left"/>
      <w:pPr>
        <w:ind w:left="8650" w:hanging="360"/>
      </w:pPr>
    </w:lvl>
    <w:lvl w:ilvl="7" w:tplc="04250019" w:tentative="1">
      <w:start w:val="1"/>
      <w:numFmt w:val="lowerLetter"/>
      <w:lvlText w:val="%8."/>
      <w:lvlJc w:val="left"/>
      <w:pPr>
        <w:ind w:left="9370" w:hanging="360"/>
      </w:pPr>
    </w:lvl>
    <w:lvl w:ilvl="8" w:tplc="0425001B" w:tentative="1">
      <w:start w:val="1"/>
      <w:numFmt w:val="lowerRoman"/>
      <w:lvlText w:val="%9."/>
      <w:lvlJc w:val="right"/>
      <w:pPr>
        <w:ind w:left="10090" w:hanging="180"/>
      </w:pPr>
    </w:lvl>
  </w:abstractNum>
  <w:abstractNum w:abstractNumId="1" w15:restartNumberingAfterBreak="0">
    <w:nsid w:val="1A9C79B2"/>
    <w:multiLevelType w:val="hybridMultilevel"/>
    <w:tmpl w:val="8264B39E"/>
    <w:lvl w:ilvl="0" w:tplc="08089C02">
      <w:start w:val="1"/>
      <w:numFmt w:val="decimal"/>
      <w:lvlText w:val="%1."/>
      <w:lvlJc w:val="left"/>
      <w:pPr>
        <w:ind w:left="720" w:hanging="360"/>
      </w:pPr>
      <w:rPr>
        <w:rFonts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BDD0AA8"/>
    <w:multiLevelType w:val="hybridMultilevel"/>
    <w:tmpl w:val="E8D4CAD8"/>
    <w:lvl w:ilvl="0" w:tplc="B562F058">
      <w:start w:val="1"/>
      <w:numFmt w:val="decimal"/>
      <w:lvlText w:val="%1."/>
      <w:lvlJc w:val="left"/>
      <w:pPr>
        <w:ind w:left="679" w:hanging="360"/>
      </w:pPr>
      <w:rPr>
        <w:rFonts w:hint="default"/>
      </w:rPr>
    </w:lvl>
    <w:lvl w:ilvl="1" w:tplc="04250019" w:tentative="1">
      <w:start w:val="1"/>
      <w:numFmt w:val="lowerLetter"/>
      <w:lvlText w:val="%2."/>
      <w:lvlJc w:val="left"/>
      <w:pPr>
        <w:ind w:left="1399" w:hanging="360"/>
      </w:pPr>
    </w:lvl>
    <w:lvl w:ilvl="2" w:tplc="0425001B" w:tentative="1">
      <w:start w:val="1"/>
      <w:numFmt w:val="lowerRoman"/>
      <w:lvlText w:val="%3."/>
      <w:lvlJc w:val="right"/>
      <w:pPr>
        <w:ind w:left="2119" w:hanging="180"/>
      </w:pPr>
    </w:lvl>
    <w:lvl w:ilvl="3" w:tplc="0425000F" w:tentative="1">
      <w:start w:val="1"/>
      <w:numFmt w:val="decimal"/>
      <w:lvlText w:val="%4."/>
      <w:lvlJc w:val="left"/>
      <w:pPr>
        <w:ind w:left="2839" w:hanging="360"/>
      </w:pPr>
    </w:lvl>
    <w:lvl w:ilvl="4" w:tplc="04250019" w:tentative="1">
      <w:start w:val="1"/>
      <w:numFmt w:val="lowerLetter"/>
      <w:lvlText w:val="%5."/>
      <w:lvlJc w:val="left"/>
      <w:pPr>
        <w:ind w:left="3559" w:hanging="360"/>
      </w:pPr>
    </w:lvl>
    <w:lvl w:ilvl="5" w:tplc="0425001B" w:tentative="1">
      <w:start w:val="1"/>
      <w:numFmt w:val="lowerRoman"/>
      <w:lvlText w:val="%6."/>
      <w:lvlJc w:val="right"/>
      <w:pPr>
        <w:ind w:left="4279" w:hanging="180"/>
      </w:pPr>
    </w:lvl>
    <w:lvl w:ilvl="6" w:tplc="0425000F" w:tentative="1">
      <w:start w:val="1"/>
      <w:numFmt w:val="decimal"/>
      <w:lvlText w:val="%7."/>
      <w:lvlJc w:val="left"/>
      <w:pPr>
        <w:ind w:left="4999" w:hanging="360"/>
      </w:pPr>
    </w:lvl>
    <w:lvl w:ilvl="7" w:tplc="04250019" w:tentative="1">
      <w:start w:val="1"/>
      <w:numFmt w:val="lowerLetter"/>
      <w:lvlText w:val="%8."/>
      <w:lvlJc w:val="left"/>
      <w:pPr>
        <w:ind w:left="5719" w:hanging="360"/>
      </w:pPr>
    </w:lvl>
    <w:lvl w:ilvl="8" w:tplc="0425001B" w:tentative="1">
      <w:start w:val="1"/>
      <w:numFmt w:val="lowerRoman"/>
      <w:lvlText w:val="%9."/>
      <w:lvlJc w:val="right"/>
      <w:pPr>
        <w:ind w:left="6439" w:hanging="180"/>
      </w:pPr>
    </w:lvl>
  </w:abstractNum>
  <w:abstractNum w:abstractNumId="3" w15:restartNumberingAfterBreak="0">
    <w:nsid w:val="2BDE1F5C"/>
    <w:multiLevelType w:val="hybridMultilevel"/>
    <w:tmpl w:val="B6A43E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1F82534"/>
    <w:multiLevelType w:val="multilevel"/>
    <w:tmpl w:val="F6FCA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89B4E29"/>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9443558"/>
    <w:multiLevelType w:val="multilevel"/>
    <w:tmpl w:val="042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6310F3"/>
    <w:multiLevelType w:val="hybridMultilevel"/>
    <w:tmpl w:val="FCBAF8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645161B"/>
    <w:multiLevelType w:val="hybridMultilevel"/>
    <w:tmpl w:val="4E6CE690"/>
    <w:lvl w:ilvl="0" w:tplc="97C6F8AA">
      <w:start w:val="1"/>
      <w:numFmt w:val="decimal"/>
      <w:lvlText w:val="%1."/>
      <w:lvlJc w:val="left"/>
      <w:pPr>
        <w:ind w:left="720" w:hanging="360"/>
      </w:pPr>
      <w:rPr>
        <w:rFonts w:hint="default"/>
        <w:sz w:val="22"/>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8C93A13"/>
    <w:multiLevelType w:val="hybridMultilevel"/>
    <w:tmpl w:val="7A78AC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6C83890"/>
    <w:multiLevelType w:val="hybridMultilevel"/>
    <w:tmpl w:val="5F243AD8"/>
    <w:lvl w:ilvl="0" w:tplc="FFFFFFFF">
      <w:start w:val="1"/>
      <w:numFmt w:val="decimal"/>
      <w:lvlText w:val="%1."/>
      <w:lvlJc w:val="left"/>
      <w:pPr>
        <w:ind w:left="720" w:hanging="360"/>
      </w:pPr>
      <w:rPr>
        <w:rFonts w:cstheme="minorBidi"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7233166">
    <w:abstractNumId w:val="6"/>
  </w:num>
  <w:num w:numId="2" w16cid:durableId="305863638">
    <w:abstractNumId w:val="0"/>
  </w:num>
  <w:num w:numId="3" w16cid:durableId="884364947">
    <w:abstractNumId w:val="1"/>
  </w:num>
  <w:num w:numId="4" w16cid:durableId="1005746282">
    <w:abstractNumId w:val="8"/>
  </w:num>
  <w:num w:numId="5" w16cid:durableId="1396011407">
    <w:abstractNumId w:val="2"/>
  </w:num>
  <w:num w:numId="6" w16cid:durableId="333462092">
    <w:abstractNumId w:val="7"/>
  </w:num>
  <w:num w:numId="7" w16cid:durableId="1422877011">
    <w:abstractNumId w:val="9"/>
  </w:num>
  <w:num w:numId="8" w16cid:durableId="1040516434">
    <w:abstractNumId w:val="10"/>
  </w:num>
  <w:num w:numId="9" w16cid:durableId="267857069">
    <w:abstractNumId w:val="5"/>
  </w:num>
  <w:num w:numId="10" w16cid:durableId="1351758909">
    <w:abstractNumId w:val="4"/>
  </w:num>
  <w:num w:numId="11" w16cid:durableId="2067601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AC"/>
    <w:rsid w:val="00032A5A"/>
    <w:rsid w:val="00032DBF"/>
    <w:rsid w:val="0004195C"/>
    <w:rsid w:val="00053598"/>
    <w:rsid w:val="00054605"/>
    <w:rsid w:val="0006474D"/>
    <w:rsid w:val="00067D90"/>
    <w:rsid w:val="00077AB2"/>
    <w:rsid w:val="00091404"/>
    <w:rsid w:val="00096536"/>
    <w:rsid w:val="000C2B83"/>
    <w:rsid w:val="00106E0B"/>
    <w:rsid w:val="001101EB"/>
    <w:rsid w:val="0011153B"/>
    <w:rsid w:val="0016607F"/>
    <w:rsid w:val="001830FD"/>
    <w:rsid w:val="001A3FCB"/>
    <w:rsid w:val="001C6AC1"/>
    <w:rsid w:val="001E2C7B"/>
    <w:rsid w:val="002048C6"/>
    <w:rsid w:val="002077F6"/>
    <w:rsid w:val="00217F75"/>
    <w:rsid w:val="00234B04"/>
    <w:rsid w:val="00234EF0"/>
    <w:rsid w:val="00247703"/>
    <w:rsid w:val="002519DD"/>
    <w:rsid w:val="002558DA"/>
    <w:rsid w:val="002720CD"/>
    <w:rsid w:val="002837C4"/>
    <w:rsid w:val="002A13C1"/>
    <w:rsid w:val="002C4273"/>
    <w:rsid w:val="003124CF"/>
    <w:rsid w:val="00321597"/>
    <w:rsid w:val="0032169C"/>
    <w:rsid w:val="0032798D"/>
    <w:rsid w:val="0033279C"/>
    <w:rsid w:val="00345AF7"/>
    <w:rsid w:val="003503F7"/>
    <w:rsid w:val="00350468"/>
    <w:rsid w:val="00354095"/>
    <w:rsid w:val="0035459B"/>
    <w:rsid w:val="003602C7"/>
    <w:rsid w:val="003D5803"/>
    <w:rsid w:val="003E276B"/>
    <w:rsid w:val="003F2AA9"/>
    <w:rsid w:val="00411150"/>
    <w:rsid w:val="00427AFA"/>
    <w:rsid w:val="004378D8"/>
    <w:rsid w:val="00451C7C"/>
    <w:rsid w:val="00474630"/>
    <w:rsid w:val="0047531E"/>
    <w:rsid w:val="00486A0D"/>
    <w:rsid w:val="00490049"/>
    <w:rsid w:val="004B1666"/>
    <w:rsid w:val="004C58F8"/>
    <w:rsid w:val="004D0C36"/>
    <w:rsid w:val="004D2720"/>
    <w:rsid w:val="004D4770"/>
    <w:rsid w:val="004E4FF5"/>
    <w:rsid w:val="004E5746"/>
    <w:rsid w:val="004F2B2F"/>
    <w:rsid w:val="0050197A"/>
    <w:rsid w:val="0050557F"/>
    <w:rsid w:val="00510FC1"/>
    <w:rsid w:val="005128DA"/>
    <w:rsid w:val="0052284E"/>
    <w:rsid w:val="0052440D"/>
    <w:rsid w:val="00542763"/>
    <w:rsid w:val="00566517"/>
    <w:rsid w:val="00577301"/>
    <w:rsid w:val="0058399F"/>
    <w:rsid w:val="00591871"/>
    <w:rsid w:val="005B311D"/>
    <w:rsid w:val="005C049E"/>
    <w:rsid w:val="005C36D0"/>
    <w:rsid w:val="005C5CCA"/>
    <w:rsid w:val="005D6042"/>
    <w:rsid w:val="005E5370"/>
    <w:rsid w:val="005F4213"/>
    <w:rsid w:val="0060009E"/>
    <w:rsid w:val="006010D8"/>
    <w:rsid w:val="00625F82"/>
    <w:rsid w:val="006309AB"/>
    <w:rsid w:val="006371A1"/>
    <w:rsid w:val="0065180D"/>
    <w:rsid w:val="00654AD2"/>
    <w:rsid w:val="006A32B1"/>
    <w:rsid w:val="006B032E"/>
    <w:rsid w:val="006C048B"/>
    <w:rsid w:val="006C12FB"/>
    <w:rsid w:val="006C5083"/>
    <w:rsid w:val="006C7770"/>
    <w:rsid w:val="006D1948"/>
    <w:rsid w:val="006D4E3C"/>
    <w:rsid w:val="006E75A1"/>
    <w:rsid w:val="006F5395"/>
    <w:rsid w:val="00737C92"/>
    <w:rsid w:val="00773845"/>
    <w:rsid w:val="007A27B0"/>
    <w:rsid w:val="007A72F2"/>
    <w:rsid w:val="007C1EE6"/>
    <w:rsid w:val="007D3365"/>
    <w:rsid w:val="007D3D3C"/>
    <w:rsid w:val="007E5E10"/>
    <w:rsid w:val="00812535"/>
    <w:rsid w:val="00820917"/>
    <w:rsid w:val="00825103"/>
    <w:rsid w:val="00830B60"/>
    <w:rsid w:val="008333C5"/>
    <w:rsid w:val="008356ED"/>
    <w:rsid w:val="0085756F"/>
    <w:rsid w:val="008644A9"/>
    <w:rsid w:val="00870E19"/>
    <w:rsid w:val="008B7754"/>
    <w:rsid w:val="008E08BF"/>
    <w:rsid w:val="008E1BCC"/>
    <w:rsid w:val="008E3981"/>
    <w:rsid w:val="008E5F7B"/>
    <w:rsid w:val="008F7D4A"/>
    <w:rsid w:val="008F7D91"/>
    <w:rsid w:val="00926EA7"/>
    <w:rsid w:val="00927C95"/>
    <w:rsid w:val="00933756"/>
    <w:rsid w:val="00942738"/>
    <w:rsid w:val="00992153"/>
    <w:rsid w:val="009940A9"/>
    <w:rsid w:val="009C7DCE"/>
    <w:rsid w:val="009F1011"/>
    <w:rsid w:val="00A330F6"/>
    <w:rsid w:val="00A50EC1"/>
    <w:rsid w:val="00A52AE5"/>
    <w:rsid w:val="00A57A53"/>
    <w:rsid w:val="00A57D32"/>
    <w:rsid w:val="00A60729"/>
    <w:rsid w:val="00A60D49"/>
    <w:rsid w:val="00A97E84"/>
    <w:rsid w:val="00AA3FA2"/>
    <w:rsid w:val="00AA74BF"/>
    <w:rsid w:val="00AB6628"/>
    <w:rsid w:val="00AD0481"/>
    <w:rsid w:val="00AD185E"/>
    <w:rsid w:val="00AE51BD"/>
    <w:rsid w:val="00AE788F"/>
    <w:rsid w:val="00B039A6"/>
    <w:rsid w:val="00B0509B"/>
    <w:rsid w:val="00B121E8"/>
    <w:rsid w:val="00B13BCA"/>
    <w:rsid w:val="00B16EBA"/>
    <w:rsid w:val="00B207A2"/>
    <w:rsid w:val="00B220AE"/>
    <w:rsid w:val="00B41453"/>
    <w:rsid w:val="00B44536"/>
    <w:rsid w:val="00B455DB"/>
    <w:rsid w:val="00B4671D"/>
    <w:rsid w:val="00B742BD"/>
    <w:rsid w:val="00B764A4"/>
    <w:rsid w:val="00B91501"/>
    <w:rsid w:val="00BA6EB4"/>
    <w:rsid w:val="00BA7F1A"/>
    <w:rsid w:val="00BB49C3"/>
    <w:rsid w:val="00BC4271"/>
    <w:rsid w:val="00BC5634"/>
    <w:rsid w:val="00BC5718"/>
    <w:rsid w:val="00BC7A92"/>
    <w:rsid w:val="00BD70BE"/>
    <w:rsid w:val="00BE593E"/>
    <w:rsid w:val="00BF0AD6"/>
    <w:rsid w:val="00C010C2"/>
    <w:rsid w:val="00C01673"/>
    <w:rsid w:val="00C0439B"/>
    <w:rsid w:val="00C05E55"/>
    <w:rsid w:val="00C11D19"/>
    <w:rsid w:val="00C45951"/>
    <w:rsid w:val="00C475DC"/>
    <w:rsid w:val="00C60ECC"/>
    <w:rsid w:val="00C67799"/>
    <w:rsid w:val="00C80548"/>
    <w:rsid w:val="00CD79C5"/>
    <w:rsid w:val="00CE09B3"/>
    <w:rsid w:val="00D20D8A"/>
    <w:rsid w:val="00D30C79"/>
    <w:rsid w:val="00D35BC7"/>
    <w:rsid w:val="00D40148"/>
    <w:rsid w:val="00D4210E"/>
    <w:rsid w:val="00D465D8"/>
    <w:rsid w:val="00D51811"/>
    <w:rsid w:val="00D74A04"/>
    <w:rsid w:val="00DC3610"/>
    <w:rsid w:val="00DC60D4"/>
    <w:rsid w:val="00DC6A1A"/>
    <w:rsid w:val="00DD2377"/>
    <w:rsid w:val="00DF461E"/>
    <w:rsid w:val="00E02D88"/>
    <w:rsid w:val="00E073DD"/>
    <w:rsid w:val="00E177CC"/>
    <w:rsid w:val="00E30D6B"/>
    <w:rsid w:val="00E4476D"/>
    <w:rsid w:val="00E54FAA"/>
    <w:rsid w:val="00E55372"/>
    <w:rsid w:val="00E6036F"/>
    <w:rsid w:val="00E6196A"/>
    <w:rsid w:val="00E66E5F"/>
    <w:rsid w:val="00E75FA1"/>
    <w:rsid w:val="00E814AD"/>
    <w:rsid w:val="00E83FAF"/>
    <w:rsid w:val="00E951D8"/>
    <w:rsid w:val="00EA29DE"/>
    <w:rsid w:val="00EA612B"/>
    <w:rsid w:val="00EA680D"/>
    <w:rsid w:val="00EB2E6B"/>
    <w:rsid w:val="00EC2B65"/>
    <w:rsid w:val="00EC48F0"/>
    <w:rsid w:val="00ED3046"/>
    <w:rsid w:val="00ED6092"/>
    <w:rsid w:val="00EE50A9"/>
    <w:rsid w:val="00EE5768"/>
    <w:rsid w:val="00EE73AC"/>
    <w:rsid w:val="00EF4531"/>
    <w:rsid w:val="00EF5A80"/>
    <w:rsid w:val="00F01C94"/>
    <w:rsid w:val="00F10BFC"/>
    <w:rsid w:val="00F16C10"/>
    <w:rsid w:val="00F17DDC"/>
    <w:rsid w:val="00F42A22"/>
    <w:rsid w:val="00F525A6"/>
    <w:rsid w:val="00F63A5D"/>
    <w:rsid w:val="00F81EEE"/>
    <w:rsid w:val="00F830A1"/>
    <w:rsid w:val="00FA3525"/>
    <w:rsid w:val="00FB1ACA"/>
    <w:rsid w:val="00FB3F35"/>
    <w:rsid w:val="00FB6CCC"/>
    <w:rsid w:val="00FE004E"/>
    <w:rsid w:val="00FE52CA"/>
    <w:rsid w:val="00FF0635"/>
    <w:rsid w:val="00FF079B"/>
    <w:rsid w:val="00FF54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6599C"/>
  <w15:chartTrackingRefBased/>
  <w15:docId w15:val="{B723A821-DD3A-4FDB-A87D-38F81288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6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770"/>
    <w:pPr>
      <w:ind w:left="720"/>
      <w:contextualSpacing/>
    </w:pPr>
  </w:style>
  <w:style w:type="character" w:styleId="Hyperlink">
    <w:name w:val="Hyperlink"/>
    <w:uiPriority w:val="99"/>
    <w:unhideWhenUsed/>
    <w:rsid w:val="006C7770"/>
    <w:rPr>
      <w:color w:val="0000FF"/>
      <w:u w:val="single"/>
    </w:rPr>
  </w:style>
  <w:style w:type="character" w:styleId="FollowedHyperlink">
    <w:name w:val="FollowedHyperlink"/>
    <w:basedOn w:val="DefaultParagraphFont"/>
    <w:uiPriority w:val="99"/>
    <w:semiHidden/>
    <w:unhideWhenUsed/>
    <w:rsid w:val="006C7770"/>
    <w:rPr>
      <w:color w:val="954F72" w:themeColor="followedHyperlink"/>
      <w:u w:val="single"/>
    </w:rPr>
  </w:style>
  <w:style w:type="character" w:styleId="UnresolvedMention">
    <w:name w:val="Unresolved Mention"/>
    <w:basedOn w:val="DefaultParagraphFont"/>
    <w:uiPriority w:val="99"/>
    <w:semiHidden/>
    <w:unhideWhenUsed/>
    <w:rsid w:val="006C7770"/>
    <w:rPr>
      <w:color w:val="605E5C"/>
      <w:shd w:val="clear" w:color="auto" w:fill="E1DFDD"/>
    </w:rPr>
  </w:style>
  <w:style w:type="paragraph" w:styleId="NoSpacing">
    <w:name w:val="No Spacing"/>
    <w:uiPriority w:val="1"/>
    <w:qFormat/>
    <w:rsid w:val="006D4E3C"/>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AB6628"/>
    <w:pPr>
      <w:spacing w:before="100" w:beforeAutospacing="1" w:after="100" w:afterAutospacing="1" w:line="240" w:lineRule="auto"/>
    </w:pPr>
    <w:rPr>
      <w:rFonts w:ascii="Arial" w:eastAsia="Calibri" w:hAnsi="Arial" w:cs="Arial"/>
      <w:sz w:val="24"/>
      <w:szCs w:val="24"/>
      <w:lang w:eastAsia="et-EE"/>
    </w:rPr>
  </w:style>
  <w:style w:type="table" w:customStyle="1" w:styleId="TableGrid1">
    <w:name w:val="Table Grid1"/>
    <w:basedOn w:val="TableNormal"/>
    <w:next w:val="TableGrid"/>
    <w:uiPriority w:val="59"/>
    <w:rsid w:val="006371A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754"/>
    <w:rPr>
      <w:sz w:val="16"/>
      <w:szCs w:val="16"/>
    </w:rPr>
  </w:style>
  <w:style w:type="paragraph" w:styleId="CommentText">
    <w:name w:val="annotation text"/>
    <w:basedOn w:val="Normal"/>
    <w:link w:val="CommentTextChar"/>
    <w:uiPriority w:val="99"/>
    <w:unhideWhenUsed/>
    <w:rsid w:val="008B7754"/>
    <w:pPr>
      <w:spacing w:line="240" w:lineRule="auto"/>
    </w:pPr>
    <w:rPr>
      <w:sz w:val="20"/>
      <w:szCs w:val="20"/>
    </w:rPr>
  </w:style>
  <w:style w:type="character" w:customStyle="1" w:styleId="CommentTextChar">
    <w:name w:val="Comment Text Char"/>
    <w:basedOn w:val="DefaultParagraphFont"/>
    <w:link w:val="CommentText"/>
    <w:uiPriority w:val="99"/>
    <w:rsid w:val="008B775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B7754"/>
    <w:rPr>
      <w:b/>
      <w:bCs/>
    </w:rPr>
  </w:style>
  <w:style w:type="character" w:customStyle="1" w:styleId="CommentSubjectChar">
    <w:name w:val="Comment Subject Char"/>
    <w:basedOn w:val="CommentTextChar"/>
    <w:link w:val="CommentSubject"/>
    <w:uiPriority w:val="99"/>
    <w:semiHidden/>
    <w:rsid w:val="008B7754"/>
    <w:rPr>
      <w:b/>
      <w:bCs/>
      <w:kern w:val="0"/>
      <w:sz w:val="20"/>
      <w:szCs w:val="20"/>
      <w14:ligatures w14:val="none"/>
    </w:rPr>
  </w:style>
  <w:style w:type="paragraph" w:styleId="Header">
    <w:name w:val="header"/>
    <w:basedOn w:val="Normal"/>
    <w:link w:val="HeaderChar"/>
    <w:uiPriority w:val="99"/>
    <w:unhideWhenUsed/>
    <w:rsid w:val="004753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531E"/>
    <w:rPr>
      <w:kern w:val="0"/>
      <w14:ligatures w14:val="none"/>
    </w:rPr>
  </w:style>
  <w:style w:type="paragraph" w:styleId="Footer">
    <w:name w:val="footer"/>
    <w:basedOn w:val="Normal"/>
    <w:link w:val="FooterChar"/>
    <w:uiPriority w:val="99"/>
    <w:unhideWhenUsed/>
    <w:rsid w:val="004753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531E"/>
    <w:rPr>
      <w:kern w:val="0"/>
      <w14:ligatures w14:val="none"/>
    </w:rPr>
  </w:style>
  <w:style w:type="paragraph" w:styleId="Revision">
    <w:name w:val="Revision"/>
    <w:hidden/>
    <w:uiPriority w:val="99"/>
    <w:semiHidden/>
    <w:rsid w:val="0047531E"/>
    <w:pPr>
      <w:spacing w:after="0" w:line="240" w:lineRule="auto"/>
    </w:pPr>
    <w:rPr>
      <w:kern w:val="0"/>
      <w14:ligatures w14:val="none"/>
    </w:rPr>
  </w:style>
  <w:style w:type="character" w:customStyle="1" w:styleId="cf01">
    <w:name w:val="cf01"/>
    <w:basedOn w:val="DefaultParagraphFont"/>
    <w:rsid w:val="00E177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4611">
      <w:bodyDiv w:val="1"/>
      <w:marLeft w:val="0"/>
      <w:marRight w:val="0"/>
      <w:marTop w:val="0"/>
      <w:marBottom w:val="0"/>
      <w:divBdr>
        <w:top w:val="none" w:sz="0" w:space="0" w:color="auto"/>
        <w:left w:val="none" w:sz="0" w:space="0" w:color="auto"/>
        <w:bottom w:val="none" w:sz="0" w:space="0" w:color="auto"/>
        <w:right w:val="none" w:sz="0" w:space="0" w:color="auto"/>
      </w:divBdr>
    </w:div>
    <w:div w:id="627204881">
      <w:bodyDiv w:val="1"/>
      <w:marLeft w:val="0"/>
      <w:marRight w:val="0"/>
      <w:marTop w:val="0"/>
      <w:marBottom w:val="0"/>
      <w:divBdr>
        <w:top w:val="none" w:sz="0" w:space="0" w:color="auto"/>
        <w:left w:val="none" w:sz="0" w:space="0" w:color="auto"/>
        <w:bottom w:val="none" w:sz="0" w:space="0" w:color="auto"/>
        <w:right w:val="none" w:sz="0" w:space="0" w:color="auto"/>
      </w:divBdr>
    </w:div>
    <w:div w:id="641663097">
      <w:bodyDiv w:val="1"/>
      <w:marLeft w:val="0"/>
      <w:marRight w:val="0"/>
      <w:marTop w:val="0"/>
      <w:marBottom w:val="0"/>
      <w:divBdr>
        <w:top w:val="none" w:sz="0" w:space="0" w:color="auto"/>
        <w:left w:val="none" w:sz="0" w:space="0" w:color="auto"/>
        <w:bottom w:val="none" w:sz="0" w:space="0" w:color="auto"/>
        <w:right w:val="none" w:sz="0" w:space="0" w:color="auto"/>
      </w:divBdr>
    </w:div>
    <w:div w:id="730425194">
      <w:bodyDiv w:val="1"/>
      <w:marLeft w:val="0"/>
      <w:marRight w:val="0"/>
      <w:marTop w:val="0"/>
      <w:marBottom w:val="0"/>
      <w:divBdr>
        <w:top w:val="none" w:sz="0" w:space="0" w:color="auto"/>
        <w:left w:val="none" w:sz="0" w:space="0" w:color="auto"/>
        <w:bottom w:val="none" w:sz="0" w:space="0" w:color="auto"/>
        <w:right w:val="none" w:sz="0" w:space="0" w:color="auto"/>
      </w:divBdr>
    </w:div>
    <w:div w:id="105500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6022015003?leiaKehtiv" TargetMode="External"/><Relationship Id="rId13" Type="http://schemas.openxmlformats.org/officeDocument/2006/relationships/hyperlink" Target="https://www.riigiteataja.ee/akt/123022011008?leiaKehtiv" TargetMode="External"/><Relationship Id="rId18" Type="http://schemas.openxmlformats.org/officeDocument/2006/relationships/hyperlink" Target="https://livekluster.ehr.ee/ui/ehr/v1/help/instruc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iigiteataja.ee/akt/123022011008?leiaKehtiv" TargetMode="External"/><Relationship Id="rId17" Type="http://schemas.openxmlformats.org/officeDocument/2006/relationships/hyperlink" Target="https://www.riigiteataja.ee/akt/103072015034?leiaKehti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iigiteataja.ee/akt/118072015007?leiaKehti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ele.tallinn.ee/documents/109275/view"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allinn.ee/et/ehitus/paikesepaneelid?fbclid=IwAR1tK_Avfuaot4zjxXilaVkqoGVnOVrzyxXy-HJLqtnyWhRuyT_ZJhMUQmw" TargetMode="External"/><Relationship Id="rId23" Type="http://schemas.openxmlformats.org/officeDocument/2006/relationships/header" Target="header3.xml"/><Relationship Id="rId10" Type="http://schemas.openxmlformats.org/officeDocument/2006/relationships/hyperlink" Target="https://www.riigiteataja.ee/akt/406112021001?leiaKehti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igiteataja.ee/akt/105032015001?leiaKehtiv" TargetMode="External"/><Relationship Id="rId14" Type="http://schemas.openxmlformats.org/officeDocument/2006/relationships/hyperlink" Target="https://www.riigiteataja.ee/akt/406112021001?leiaKehti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29D9-CBC5-4EFD-83E9-E10DD758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3337</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Järve</dc:creator>
  <cp:keywords/>
  <dc:description/>
  <cp:lastModifiedBy>Jorgen Liiv</cp:lastModifiedBy>
  <cp:revision>6</cp:revision>
  <dcterms:created xsi:type="dcterms:W3CDTF">2025-11-17T07:34:00Z</dcterms:created>
  <dcterms:modified xsi:type="dcterms:W3CDTF">2025-11-17T08:35:00Z</dcterms:modified>
</cp:coreProperties>
</file>